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3B" w:rsidRDefault="00664E3B" w:rsidP="002E64A8">
      <w:pPr>
        <w:rPr>
          <w:b/>
          <w:bCs/>
        </w:rPr>
      </w:pPr>
    </w:p>
    <w:p w:rsidR="00664E3B" w:rsidRDefault="00664E3B" w:rsidP="002E64A8">
      <w:pPr>
        <w:rPr>
          <w:b/>
          <w:bCs/>
        </w:rPr>
      </w:pPr>
    </w:p>
    <w:p w:rsidR="00664E3B" w:rsidRDefault="00664E3B" w:rsidP="002E64A8">
      <w:pPr>
        <w:rPr>
          <w:b/>
          <w:bCs/>
        </w:rPr>
      </w:pPr>
    </w:p>
    <w:p w:rsidR="00664E3B" w:rsidRDefault="00664E3B" w:rsidP="002E64A8">
      <w:pPr>
        <w:rPr>
          <w:b/>
          <w:bCs/>
        </w:rPr>
      </w:pPr>
    </w:p>
    <w:p w:rsidR="00664E3B" w:rsidRDefault="00664E3B" w:rsidP="002E64A8">
      <w:pPr>
        <w:rPr>
          <w:b/>
          <w:bCs/>
        </w:rPr>
      </w:pPr>
    </w:p>
    <w:p w:rsidR="002E64A8" w:rsidRPr="00040949" w:rsidRDefault="002E64A8" w:rsidP="002E64A8">
      <w:pPr>
        <w:rPr>
          <w:b/>
          <w:bCs/>
        </w:rPr>
      </w:pPr>
      <w:r w:rsidRPr="00040949">
        <w:rPr>
          <w:b/>
          <w:bCs/>
        </w:rPr>
        <w:t xml:space="preserve">NOM : </w:t>
      </w:r>
    </w:p>
    <w:p w:rsidR="002E64A8" w:rsidRPr="00040949" w:rsidRDefault="00F51D0A" w:rsidP="002E64A8">
      <w:pPr>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53340</wp:posOffset>
                </wp:positionV>
                <wp:extent cx="2286000" cy="1828800"/>
                <wp:effectExtent l="13970" t="9525" r="50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28800"/>
                        </a:xfrm>
                        <a:prstGeom prst="rect">
                          <a:avLst/>
                        </a:prstGeom>
                        <a:solidFill>
                          <a:srgbClr val="FFFFFF"/>
                        </a:solidFill>
                        <a:ln w="9525">
                          <a:solidFill>
                            <a:srgbClr val="000000"/>
                          </a:solidFill>
                          <a:miter lim="800000"/>
                          <a:headEnd/>
                          <a:tailEnd/>
                        </a:ln>
                      </wps:spPr>
                      <wps:txbx>
                        <w:txbxContent>
                          <w:p w:rsidR="004A60EC" w:rsidRDefault="004A60EC" w:rsidP="002E64A8">
                            <w:pPr>
                              <w:jc w:val="center"/>
                              <w:rPr>
                                <w:b/>
                                <w:bCs/>
                              </w:rPr>
                            </w:pPr>
                          </w:p>
                          <w:p w:rsidR="004A60EC" w:rsidRPr="00EC3BC4" w:rsidRDefault="004A60EC" w:rsidP="002E64A8">
                            <w:pPr>
                              <w:jc w:val="center"/>
                              <w:rPr>
                                <w:b/>
                                <w:bCs/>
                              </w:rPr>
                            </w:pPr>
                            <w:r w:rsidRPr="00EC3BC4">
                              <w:rPr>
                                <w:b/>
                                <w:bCs/>
                              </w:rPr>
                              <w:t>Grade, nom et visa de l’officier français responsable de la surveillance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4.2pt;width:180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">
                <v:textbox>
                  <w:txbxContent>
                    <w:p w:rsidR="004A60EC" w:rsidRDefault="004A60EC" w:rsidP="002E64A8">
                      <w:pPr>
                        <w:jc w:val="center"/>
                        <w:rPr>
                          <w:b/>
                          <w:bCs/>
                        </w:rPr>
                      </w:pPr>
                    </w:p>
                    <w:p w:rsidR="004A60EC" w:rsidRPr="00EC3BC4" w:rsidRDefault="004A60EC" w:rsidP="002E64A8">
                      <w:pPr>
                        <w:jc w:val="center"/>
                        <w:rPr>
                          <w:b/>
                          <w:bCs/>
                        </w:rPr>
                      </w:pPr>
                      <w:r w:rsidRPr="00EC3BC4">
                        <w:rPr>
                          <w:b/>
                          <w:bCs/>
                        </w:rPr>
                        <w:t>Grade, nom et visa de l’officier français responsable de la surveillance :</w:t>
                      </w:r>
                    </w:p>
                  </w:txbxContent>
                </v:textbox>
              </v:shape>
            </w:pict>
          </mc:Fallback>
        </mc:AlternateContent>
      </w:r>
    </w:p>
    <w:p w:rsidR="002E64A8" w:rsidRPr="00040949" w:rsidRDefault="002E64A8" w:rsidP="002E64A8">
      <w:pPr>
        <w:rPr>
          <w:b/>
          <w:bCs/>
        </w:rPr>
      </w:pPr>
      <w:r w:rsidRPr="00040949">
        <w:rPr>
          <w:b/>
          <w:bCs/>
        </w:rPr>
        <w:t>Prénom :</w:t>
      </w:r>
    </w:p>
    <w:p w:rsidR="002E64A8" w:rsidRPr="00040949" w:rsidRDefault="002E64A8" w:rsidP="002E64A8">
      <w:pPr>
        <w:rPr>
          <w:b/>
          <w:bCs/>
        </w:rPr>
      </w:pPr>
    </w:p>
    <w:p w:rsidR="002E64A8" w:rsidRPr="00040949" w:rsidRDefault="002E64A8" w:rsidP="002E64A8">
      <w:pPr>
        <w:rPr>
          <w:b/>
          <w:bCs/>
        </w:rPr>
      </w:pPr>
      <w:r w:rsidRPr="00040949">
        <w:rPr>
          <w:b/>
          <w:bCs/>
        </w:rPr>
        <w:t>Grade et date de prise de rang :</w:t>
      </w:r>
    </w:p>
    <w:p w:rsidR="002E64A8" w:rsidRPr="00040949" w:rsidRDefault="002E64A8" w:rsidP="002E64A8">
      <w:pPr>
        <w:rPr>
          <w:b/>
          <w:bCs/>
        </w:rPr>
      </w:pPr>
    </w:p>
    <w:p w:rsidR="002E64A8" w:rsidRPr="00040949" w:rsidRDefault="002E64A8" w:rsidP="002E64A8">
      <w:pPr>
        <w:rPr>
          <w:b/>
          <w:bCs/>
        </w:rPr>
      </w:pPr>
      <w:r w:rsidRPr="00040949">
        <w:rPr>
          <w:b/>
          <w:bCs/>
        </w:rPr>
        <w:t>Armée / arme</w:t>
      </w:r>
      <w:r w:rsidR="004A60EC" w:rsidRPr="00040949">
        <w:rPr>
          <w:b/>
          <w:bCs/>
        </w:rPr>
        <w:t> :</w:t>
      </w:r>
    </w:p>
    <w:p w:rsidR="002E64A8" w:rsidRPr="00040949" w:rsidRDefault="002E64A8" w:rsidP="002E64A8">
      <w:pPr>
        <w:rPr>
          <w:b/>
          <w:bCs/>
        </w:rPr>
      </w:pPr>
    </w:p>
    <w:p w:rsidR="002E64A8" w:rsidRPr="00040949" w:rsidRDefault="002E64A8" w:rsidP="002E64A8">
      <w:pPr>
        <w:rPr>
          <w:b/>
          <w:bCs/>
        </w:rPr>
      </w:pPr>
      <w:r w:rsidRPr="00040949">
        <w:rPr>
          <w:b/>
          <w:bCs/>
        </w:rPr>
        <w:t xml:space="preserve">Date de naissance : </w:t>
      </w:r>
    </w:p>
    <w:p w:rsidR="002E64A8" w:rsidRPr="00040949" w:rsidRDefault="002E64A8" w:rsidP="002E64A8">
      <w:pPr>
        <w:rPr>
          <w:b/>
          <w:bCs/>
        </w:rPr>
      </w:pPr>
    </w:p>
    <w:p w:rsidR="002E64A8" w:rsidRPr="00040949" w:rsidRDefault="002E64A8" w:rsidP="002E64A8">
      <w:pPr>
        <w:rPr>
          <w:b/>
          <w:bCs/>
        </w:rPr>
      </w:pPr>
      <w:r w:rsidRPr="00040949">
        <w:rPr>
          <w:b/>
          <w:bCs/>
        </w:rPr>
        <w:t xml:space="preserve">Nationalité : </w:t>
      </w:r>
    </w:p>
    <w:p w:rsidR="002E64A8" w:rsidRPr="00040949" w:rsidRDefault="002E64A8" w:rsidP="002E64A8">
      <w:pPr>
        <w:rPr>
          <w:b/>
          <w:bCs/>
        </w:rPr>
      </w:pPr>
    </w:p>
    <w:p w:rsidR="002E64A8" w:rsidRPr="00040949" w:rsidRDefault="002E64A8" w:rsidP="002E64A8">
      <w:pPr>
        <w:rPr>
          <w:b/>
          <w:bCs/>
        </w:rPr>
      </w:pPr>
    </w:p>
    <w:p w:rsidR="002E64A8" w:rsidRPr="00040949" w:rsidRDefault="002E64A8" w:rsidP="002E64A8">
      <w:pPr>
        <w:rPr>
          <w:b/>
          <w:bCs/>
        </w:rPr>
      </w:pPr>
    </w:p>
    <w:p w:rsidR="00B24BA9" w:rsidRPr="00040949" w:rsidRDefault="0075627F" w:rsidP="002E64A8">
      <w:pPr>
        <w:jc w:val="center"/>
        <w:rPr>
          <w:b/>
          <w:bCs/>
          <w:sz w:val="28"/>
          <w:szCs w:val="28"/>
        </w:rPr>
      </w:pPr>
      <w:r w:rsidRPr="00040949">
        <w:rPr>
          <w:b/>
          <w:bCs/>
          <w:sz w:val="28"/>
          <w:szCs w:val="28"/>
        </w:rPr>
        <w:t xml:space="preserve">CONCOURS </w:t>
      </w:r>
      <w:r w:rsidR="00B24BA9" w:rsidRPr="00040949">
        <w:rPr>
          <w:b/>
          <w:bCs/>
          <w:sz w:val="28"/>
          <w:szCs w:val="28"/>
        </w:rPr>
        <w:t>D’ADMISSION</w:t>
      </w:r>
    </w:p>
    <w:p w:rsidR="002E64A8" w:rsidRPr="00040949" w:rsidRDefault="00B24BA9" w:rsidP="00B24BA9">
      <w:pPr>
        <w:jc w:val="center"/>
        <w:rPr>
          <w:b/>
          <w:bCs/>
          <w:sz w:val="28"/>
          <w:szCs w:val="28"/>
        </w:rPr>
      </w:pPr>
      <w:r w:rsidRPr="00040949">
        <w:rPr>
          <w:b/>
          <w:bCs/>
          <w:sz w:val="28"/>
          <w:szCs w:val="28"/>
        </w:rPr>
        <w:t>A</w:t>
      </w:r>
      <w:r w:rsidR="0075627F" w:rsidRPr="00040949">
        <w:rPr>
          <w:b/>
          <w:bCs/>
          <w:sz w:val="28"/>
          <w:szCs w:val="28"/>
        </w:rPr>
        <w:t xml:space="preserve"> L’</w:t>
      </w:r>
      <w:r w:rsidR="002E64A8" w:rsidRPr="00040949">
        <w:rPr>
          <w:b/>
          <w:bCs/>
          <w:sz w:val="28"/>
          <w:szCs w:val="28"/>
        </w:rPr>
        <w:t>ECOLE D’ETAT-MAJOR DE LIBREVILLE.</w:t>
      </w:r>
    </w:p>
    <w:p w:rsidR="002E64A8" w:rsidRPr="00040949" w:rsidRDefault="002E64A8" w:rsidP="002E64A8">
      <w:pPr>
        <w:jc w:val="center"/>
        <w:rPr>
          <w:b/>
          <w:bCs/>
          <w:sz w:val="28"/>
          <w:szCs w:val="28"/>
        </w:rPr>
      </w:pPr>
    </w:p>
    <w:p w:rsidR="002E64A8" w:rsidRPr="00040949" w:rsidRDefault="00E8683D" w:rsidP="003D6881">
      <w:pPr>
        <w:jc w:val="center"/>
        <w:rPr>
          <w:b/>
          <w:bCs/>
          <w:sz w:val="28"/>
          <w:szCs w:val="28"/>
        </w:rPr>
      </w:pPr>
      <w:r w:rsidRPr="00040949">
        <w:rPr>
          <w:b/>
          <w:bCs/>
          <w:sz w:val="28"/>
          <w:szCs w:val="28"/>
        </w:rPr>
        <w:t>Cycle 201</w:t>
      </w:r>
      <w:r w:rsidR="00C86667">
        <w:rPr>
          <w:b/>
          <w:bCs/>
          <w:sz w:val="28"/>
          <w:szCs w:val="28"/>
        </w:rPr>
        <w:t>6</w:t>
      </w:r>
      <w:r w:rsidRPr="00040949">
        <w:rPr>
          <w:b/>
          <w:bCs/>
          <w:sz w:val="28"/>
          <w:szCs w:val="28"/>
        </w:rPr>
        <w:t xml:space="preserve"> – 201</w:t>
      </w:r>
      <w:r w:rsidR="00C86667">
        <w:rPr>
          <w:b/>
          <w:bCs/>
          <w:sz w:val="28"/>
          <w:szCs w:val="28"/>
        </w:rPr>
        <w:t>7</w:t>
      </w:r>
    </w:p>
    <w:p w:rsidR="002E64A8" w:rsidRPr="00040949" w:rsidRDefault="002E64A8" w:rsidP="002E64A8">
      <w:pPr>
        <w:jc w:val="center"/>
        <w:rPr>
          <w:b/>
          <w:bCs/>
          <w:sz w:val="28"/>
          <w:szCs w:val="28"/>
        </w:rPr>
      </w:pPr>
    </w:p>
    <w:p w:rsidR="002E64A8" w:rsidRPr="00040949" w:rsidRDefault="002E64A8" w:rsidP="002E64A8">
      <w:pPr>
        <w:jc w:val="center"/>
        <w:rPr>
          <w:b/>
          <w:bCs/>
          <w:sz w:val="28"/>
          <w:szCs w:val="28"/>
        </w:rPr>
      </w:pPr>
    </w:p>
    <w:p w:rsidR="002E64A8" w:rsidRPr="00040949" w:rsidRDefault="007B2642" w:rsidP="004F569A">
      <w:pPr>
        <w:jc w:val="center"/>
        <w:rPr>
          <w:b/>
          <w:bCs/>
          <w:sz w:val="28"/>
          <w:szCs w:val="28"/>
        </w:rPr>
      </w:pPr>
      <w:r>
        <w:rPr>
          <w:b/>
          <w:bCs/>
          <w:sz w:val="28"/>
          <w:szCs w:val="28"/>
        </w:rPr>
        <w:t xml:space="preserve">Mercredi </w:t>
      </w:r>
      <w:r w:rsidR="000B4FAC">
        <w:rPr>
          <w:b/>
          <w:bCs/>
          <w:sz w:val="28"/>
          <w:szCs w:val="28"/>
        </w:rPr>
        <w:t>5</w:t>
      </w:r>
      <w:r>
        <w:rPr>
          <w:b/>
          <w:bCs/>
          <w:sz w:val="28"/>
          <w:szCs w:val="28"/>
        </w:rPr>
        <w:t xml:space="preserve"> octobre</w:t>
      </w:r>
      <w:r w:rsidR="00AE1387" w:rsidRPr="00040949">
        <w:rPr>
          <w:b/>
          <w:bCs/>
          <w:sz w:val="28"/>
          <w:szCs w:val="28"/>
        </w:rPr>
        <w:t xml:space="preserve"> 201</w:t>
      </w:r>
      <w:r w:rsidR="00507071">
        <w:rPr>
          <w:b/>
          <w:bCs/>
          <w:sz w:val="28"/>
          <w:szCs w:val="28"/>
        </w:rPr>
        <w:t>6</w:t>
      </w:r>
    </w:p>
    <w:p w:rsidR="002E64A8" w:rsidRPr="00040949" w:rsidRDefault="002E64A8" w:rsidP="002E64A8">
      <w:pPr>
        <w:jc w:val="center"/>
        <w:rPr>
          <w:b/>
          <w:bCs/>
          <w:sz w:val="28"/>
          <w:szCs w:val="28"/>
        </w:rPr>
      </w:pPr>
    </w:p>
    <w:p w:rsidR="002E64A8" w:rsidRPr="00040949" w:rsidRDefault="00AE1387" w:rsidP="00CA2F86">
      <w:pPr>
        <w:jc w:val="center"/>
        <w:rPr>
          <w:b/>
          <w:bCs/>
          <w:sz w:val="32"/>
          <w:szCs w:val="32"/>
        </w:rPr>
      </w:pPr>
      <w:r w:rsidRPr="00040949">
        <w:rPr>
          <w:b/>
          <w:bCs/>
          <w:sz w:val="32"/>
          <w:szCs w:val="32"/>
        </w:rPr>
        <w:t>CONNAISSANCES MILITAIRES</w:t>
      </w:r>
    </w:p>
    <w:p w:rsidR="002E64A8" w:rsidRPr="00040949" w:rsidRDefault="002E64A8" w:rsidP="00CA2F86">
      <w:pPr>
        <w:jc w:val="center"/>
        <w:rPr>
          <w:b/>
          <w:bCs/>
          <w:sz w:val="28"/>
          <w:szCs w:val="28"/>
        </w:rPr>
      </w:pPr>
      <w:r w:rsidRPr="00040949">
        <w:rPr>
          <w:b/>
          <w:bCs/>
          <w:sz w:val="28"/>
          <w:szCs w:val="28"/>
        </w:rPr>
        <w:t xml:space="preserve">Coefficient </w:t>
      </w:r>
      <w:r w:rsidR="00CA2F86" w:rsidRPr="00040949">
        <w:rPr>
          <w:b/>
          <w:bCs/>
          <w:sz w:val="28"/>
          <w:szCs w:val="28"/>
        </w:rPr>
        <w:t>3</w:t>
      </w:r>
    </w:p>
    <w:p w:rsidR="002E64A8" w:rsidRPr="00040949" w:rsidRDefault="002E64A8" w:rsidP="002E64A8">
      <w:pPr>
        <w:jc w:val="center"/>
        <w:rPr>
          <w:b/>
          <w:bCs/>
          <w:sz w:val="28"/>
          <w:szCs w:val="28"/>
        </w:rPr>
      </w:pPr>
    </w:p>
    <w:p w:rsidR="002E64A8" w:rsidRPr="00040949" w:rsidRDefault="002E64A8" w:rsidP="003D6881">
      <w:pPr>
        <w:jc w:val="center"/>
        <w:rPr>
          <w:b/>
          <w:bCs/>
          <w:sz w:val="28"/>
          <w:szCs w:val="28"/>
        </w:rPr>
      </w:pPr>
      <w:r w:rsidRPr="00040949">
        <w:rPr>
          <w:b/>
          <w:bCs/>
          <w:sz w:val="28"/>
          <w:szCs w:val="28"/>
        </w:rPr>
        <w:t xml:space="preserve">Durée : </w:t>
      </w:r>
      <w:r w:rsidR="003D6881" w:rsidRPr="00040949">
        <w:rPr>
          <w:b/>
          <w:bCs/>
          <w:sz w:val="28"/>
          <w:szCs w:val="28"/>
        </w:rPr>
        <w:t>1</w:t>
      </w:r>
      <w:r w:rsidRPr="00040949">
        <w:rPr>
          <w:b/>
          <w:bCs/>
          <w:sz w:val="28"/>
          <w:szCs w:val="28"/>
        </w:rPr>
        <w:t xml:space="preserve"> heure</w:t>
      </w:r>
      <w:r w:rsidR="004A60EC" w:rsidRPr="00040949">
        <w:rPr>
          <w:b/>
          <w:bCs/>
          <w:sz w:val="28"/>
          <w:szCs w:val="28"/>
        </w:rPr>
        <w:t xml:space="preserve"> </w:t>
      </w:r>
      <w:r w:rsidR="00CA2F86" w:rsidRPr="00040949">
        <w:rPr>
          <w:b/>
          <w:bCs/>
          <w:sz w:val="28"/>
          <w:szCs w:val="28"/>
        </w:rPr>
        <w:t>30</w:t>
      </w:r>
    </w:p>
    <w:p w:rsidR="002E64A8" w:rsidRPr="00040949" w:rsidRDefault="002E64A8" w:rsidP="002E64A8">
      <w:pPr>
        <w:jc w:val="center"/>
        <w:rPr>
          <w:b/>
          <w:bCs/>
          <w:sz w:val="28"/>
          <w:szCs w:val="28"/>
        </w:rPr>
      </w:pPr>
    </w:p>
    <w:p w:rsidR="006A2B9C" w:rsidRPr="00040949" w:rsidRDefault="006A2B9C" w:rsidP="002E64A8">
      <w:pPr>
        <w:jc w:val="center"/>
        <w:rPr>
          <w:b/>
          <w:bCs/>
          <w:sz w:val="28"/>
          <w:szCs w:val="28"/>
        </w:rPr>
      </w:pPr>
    </w:p>
    <w:p w:rsidR="006A2B9C" w:rsidRPr="00040949" w:rsidRDefault="006A2B9C" w:rsidP="006A2B9C">
      <w:pPr>
        <w:rPr>
          <w:b/>
          <w:bCs/>
          <w:sz w:val="28"/>
          <w:szCs w:val="28"/>
        </w:rPr>
      </w:pPr>
    </w:p>
    <w:p w:rsidR="00755762" w:rsidRPr="00040949" w:rsidRDefault="00755762" w:rsidP="006A2B9C">
      <w:pPr>
        <w:rPr>
          <w:b/>
          <w:bCs/>
          <w:sz w:val="28"/>
          <w:szCs w:val="28"/>
        </w:rPr>
      </w:pPr>
    </w:p>
    <w:p w:rsidR="00737CEB" w:rsidRPr="00040949" w:rsidRDefault="00737CEB" w:rsidP="00737CEB">
      <w:pPr>
        <w:jc w:val="both"/>
        <w:rPr>
          <w:b/>
          <w:bCs/>
          <w:sz w:val="28"/>
          <w:szCs w:val="28"/>
        </w:rPr>
      </w:pPr>
      <w:r w:rsidRPr="00040949">
        <w:rPr>
          <w:b/>
          <w:bCs/>
          <w:sz w:val="28"/>
          <w:szCs w:val="28"/>
        </w:rPr>
        <w:t>Pièces fournies :</w:t>
      </w:r>
    </w:p>
    <w:p w:rsidR="00737CEB" w:rsidRDefault="005B5532" w:rsidP="00737CEB">
      <w:pPr>
        <w:numPr>
          <w:ilvl w:val="0"/>
          <w:numId w:val="24"/>
        </w:numPr>
        <w:jc w:val="both"/>
        <w:rPr>
          <w:b/>
          <w:bCs/>
          <w:sz w:val="28"/>
          <w:szCs w:val="28"/>
        </w:rPr>
      </w:pPr>
      <w:r w:rsidRPr="00040949">
        <w:rPr>
          <w:b/>
          <w:bCs/>
          <w:sz w:val="28"/>
          <w:szCs w:val="28"/>
        </w:rPr>
        <w:t>1 q</w:t>
      </w:r>
      <w:r w:rsidR="00737CEB" w:rsidRPr="00040949">
        <w:rPr>
          <w:b/>
          <w:bCs/>
          <w:sz w:val="28"/>
          <w:szCs w:val="28"/>
        </w:rPr>
        <w:t xml:space="preserve">uestionnaire </w:t>
      </w:r>
      <w:r w:rsidR="00AE523A" w:rsidRPr="00040949">
        <w:rPr>
          <w:b/>
          <w:bCs/>
          <w:sz w:val="28"/>
          <w:szCs w:val="28"/>
        </w:rPr>
        <w:t>(</w:t>
      </w:r>
      <w:r w:rsidR="000B4FAC">
        <w:rPr>
          <w:b/>
          <w:bCs/>
          <w:sz w:val="28"/>
          <w:szCs w:val="28"/>
        </w:rPr>
        <w:t>1 page</w:t>
      </w:r>
      <w:bookmarkStart w:id="0" w:name="_GoBack"/>
      <w:bookmarkEnd w:id="0"/>
      <w:r w:rsidR="00AE523A" w:rsidRPr="00040949">
        <w:rPr>
          <w:b/>
          <w:bCs/>
          <w:sz w:val="28"/>
          <w:szCs w:val="28"/>
        </w:rPr>
        <w:t>)</w:t>
      </w:r>
    </w:p>
    <w:p w:rsidR="007234F8" w:rsidRPr="00040949" w:rsidRDefault="007234F8" w:rsidP="00737CEB">
      <w:pPr>
        <w:numPr>
          <w:ilvl w:val="0"/>
          <w:numId w:val="24"/>
        </w:numPr>
        <w:jc w:val="both"/>
        <w:rPr>
          <w:b/>
          <w:bCs/>
          <w:sz w:val="28"/>
          <w:szCs w:val="28"/>
        </w:rPr>
      </w:pPr>
      <w:r>
        <w:rPr>
          <w:b/>
          <w:bCs/>
          <w:sz w:val="28"/>
          <w:szCs w:val="28"/>
        </w:rPr>
        <w:t xml:space="preserve">1 </w:t>
      </w:r>
      <w:r w:rsidR="000B4FAC">
        <w:rPr>
          <w:b/>
          <w:bCs/>
          <w:sz w:val="28"/>
          <w:szCs w:val="28"/>
        </w:rPr>
        <w:t xml:space="preserve">Ordre d’Opération </w:t>
      </w:r>
      <w:r>
        <w:rPr>
          <w:b/>
          <w:bCs/>
          <w:sz w:val="28"/>
          <w:szCs w:val="28"/>
        </w:rPr>
        <w:t xml:space="preserve"> (</w:t>
      </w:r>
      <w:r w:rsidR="000B4FAC">
        <w:rPr>
          <w:b/>
          <w:bCs/>
          <w:sz w:val="28"/>
          <w:szCs w:val="28"/>
        </w:rPr>
        <w:t>3</w:t>
      </w:r>
      <w:r>
        <w:rPr>
          <w:b/>
          <w:bCs/>
          <w:sz w:val="28"/>
          <w:szCs w:val="28"/>
        </w:rPr>
        <w:t xml:space="preserve"> page</w:t>
      </w:r>
      <w:r w:rsidR="000B4FAC">
        <w:rPr>
          <w:b/>
          <w:bCs/>
          <w:sz w:val="28"/>
          <w:szCs w:val="28"/>
        </w:rPr>
        <w:t>s</w:t>
      </w:r>
      <w:r>
        <w:rPr>
          <w:b/>
          <w:bCs/>
          <w:sz w:val="28"/>
          <w:szCs w:val="28"/>
        </w:rPr>
        <w:t>)</w:t>
      </w:r>
    </w:p>
    <w:p w:rsidR="000B4FAC" w:rsidRPr="00040949" w:rsidRDefault="000B4FAC" w:rsidP="000B4FAC">
      <w:pPr>
        <w:numPr>
          <w:ilvl w:val="0"/>
          <w:numId w:val="24"/>
        </w:numPr>
        <w:jc w:val="both"/>
        <w:rPr>
          <w:b/>
          <w:bCs/>
          <w:sz w:val="28"/>
          <w:szCs w:val="28"/>
        </w:rPr>
      </w:pPr>
      <w:r>
        <w:rPr>
          <w:b/>
          <w:bCs/>
          <w:sz w:val="28"/>
          <w:szCs w:val="28"/>
        </w:rPr>
        <w:t xml:space="preserve">1 </w:t>
      </w:r>
      <w:r>
        <w:rPr>
          <w:b/>
          <w:bCs/>
          <w:sz w:val="28"/>
          <w:szCs w:val="28"/>
        </w:rPr>
        <w:t>Tableau des missions</w:t>
      </w:r>
      <w:r>
        <w:rPr>
          <w:b/>
          <w:bCs/>
          <w:sz w:val="28"/>
          <w:szCs w:val="28"/>
        </w:rPr>
        <w:t xml:space="preserve"> </w:t>
      </w:r>
      <w:r>
        <w:rPr>
          <w:b/>
          <w:bCs/>
          <w:sz w:val="28"/>
          <w:szCs w:val="28"/>
        </w:rPr>
        <w:t>à compléter</w:t>
      </w:r>
      <w:r>
        <w:rPr>
          <w:b/>
          <w:bCs/>
          <w:sz w:val="28"/>
          <w:szCs w:val="28"/>
        </w:rPr>
        <w:t xml:space="preserve"> (1 page)</w:t>
      </w:r>
    </w:p>
    <w:p w:rsidR="000B4FAC" w:rsidRPr="00040949" w:rsidRDefault="000B4FAC" w:rsidP="000B4FAC">
      <w:pPr>
        <w:numPr>
          <w:ilvl w:val="0"/>
          <w:numId w:val="24"/>
        </w:numPr>
        <w:jc w:val="both"/>
        <w:rPr>
          <w:b/>
          <w:bCs/>
          <w:sz w:val="28"/>
          <w:szCs w:val="28"/>
        </w:rPr>
      </w:pPr>
      <w:r>
        <w:rPr>
          <w:b/>
          <w:bCs/>
          <w:sz w:val="28"/>
          <w:szCs w:val="28"/>
        </w:rPr>
        <w:t xml:space="preserve">1 </w:t>
      </w:r>
      <w:r>
        <w:rPr>
          <w:b/>
          <w:bCs/>
          <w:sz w:val="28"/>
          <w:szCs w:val="28"/>
        </w:rPr>
        <w:t>Caque de manoeuvre</w:t>
      </w:r>
      <w:r>
        <w:rPr>
          <w:b/>
          <w:bCs/>
          <w:sz w:val="28"/>
          <w:szCs w:val="28"/>
        </w:rPr>
        <w:t xml:space="preserve">  </w:t>
      </w:r>
      <w:r>
        <w:rPr>
          <w:b/>
          <w:bCs/>
          <w:sz w:val="28"/>
          <w:szCs w:val="28"/>
        </w:rPr>
        <w:t xml:space="preserve">à compléter </w:t>
      </w:r>
      <w:r>
        <w:rPr>
          <w:b/>
          <w:bCs/>
          <w:sz w:val="28"/>
          <w:szCs w:val="28"/>
        </w:rPr>
        <w:t>(1 page)</w:t>
      </w:r>
    </w:p>
    <w:p w:rsidR="009F61D6" w:rsidRPr="00040949" w:rsidRDefault="009F61D6" w:rsidP="006A2B9C">
      <w:pPr>
        <w:rPr>
          <w:b/>
          <w:bCs/>
          <w:sz w:val="28"/>
          <w:szCs w:val="28"/>
        </w:rPr>
      </w:pPr>
    </w:p>
    <w:p w:rsidR="00A01EE3" w:rsidRPr="00040949" w:rsidRDefault="00A01EE3" w:rsidP="00A01EE3">
      <w:r w:rsidRPr="00040949">
        <w:rPr>
          <w:b/>
          <w:bCs/>
          <w:sz w:val="28"/>
          <w:szCs w:val="28"/>
        </w:rPr>
        <w:t>………………………………………………………………………………………</w:t>
      </w:r>
    </w:p>
    <w:p w:rsidR="00A01EE3" w:rsidRPr="00040949" w:rsidRDefault="00A01EE3" w:rsidP="00A01EE3">
      <w:pPr>
        <w:rPr>
          <w:b/>
          <w:bCs/>
          <w:sz w:val="28"/>
          <w:szCs w:val="28"/>
        </w:rPr>
      </w:pPr>
      <w:r w:rsidRPr="00040949">
        <w:rPr>
          <w:b/>
          <w:bCs/>
          <w:sz w:val="28"/>
          <w:szCs w:val="28"/>
        </w:rPr>
        <w:t>PARTIE RESERVEE AU CORRECTEUR.</w:t>
      </w:r>
    </w:p>
    <w:p w:rsidR="00A01EE3" w:rsidRPr="00040949" w:rsidRDefault="00A01EE3" w:rsidP="00A01EE3">
      <w:pPr>
        <w:rPr>
          <w:b/>
          <w:bCs/>
          <w:sz w:val="28"/>
          <w:szCs w:val="28"/>
        </w:rPr>
      </w:pPr>
    </w:p>
    <w:p w:rsidR="00A01EE3" w:rsidRPr="00040949" w:rsidRDefault="00A01EE3" w:rsidP="00A01EE3">
      <w:pPr>
        <w:rPr>
          <w:b/>
          <w:bCs/>
          <w:sz w:val="28"/>
          <w:szCs w:val="28"/>
        </w:rPr>
      </w:pPr>
    </w:p>
    <w:p w:rsidR="00A01EE3" w:rsidRPr="00040949" w:rsidRDefault="00A01EE3" w:rsidP="005B5532">
      <w:pPr>
        <w:ind w:left="5664" w:firstLine="708"/>
        <w:rPr>
          <w:b/>
          <w:bCs/>
          <w:sz w:val="36"/>
          <w:szCs w:val="36"/>
        </w:rPr>
      </w:pPr>
      <w:r w:rsidRPr="00040949">
        <w:rPr>
          <w:b/>
          <w:bCs/>
          <w:sz w:val="36"/>
          <w:szCs w:val="36"/>
        </w:rPr>
        <w:t>Note</w:t>
      </w:r>
      <w:r w:rsidR="005B5532" w:rsidRPr="00040949">
        <w:rPr>
          <w:b/>
          <w:bCs/>
          <w:sz w:val="36"/>
          <w:szCs w:val="36"/>
        </w:rPr>
        <w:t xml:space="preserve">      </w:t>
      </w:r>
      <w:r w:rsidRPr="00040949">
        <w:rPr>
          <w:b/>
          <w:bCs/>
          <w:sz w:val="36"/>
          <w:szCs w:val="36"/>
        </w:rPr>
        <w:t xml:space="preserve">         / 20</w:t>
      </w:r>
    </w:p>
    <w:p w:rsidR="00613169" w:rsidRPr="00040949" w:rsidRDefault="00F23531" w:rsidP="000A6149">
      <w:pPr>
        <w:ind w:left="-142" w:right="-141"/>
        <w:rPr>
          <w:b/>
          <w:bCs/>
          <w:sz w:val="28"/>
          <w:szCs w:val="28"/>
        </w:rPr>
      </w:pPr>
      <w:r w:rsidRPr="00040949">
        <w:rPr>
          <w:b/>
          <w:bCs/>
          <w:sz w:val="28"/>
          <w:szCs w:val="28"/>
        </w:rPr>
        <w:br w:type="page"/>
      </w:r>
    </w:p>
    <w:p w:rsidR="00362D12" w:rsidRPr="003635B1" w:rsidRDefault="00362D12" w:rsidP="00227D92">
      <w:pPr>
        <w:jc w:val="both"/>
        <w:rPr>
          <w:b/>
          <w:sz w:val="22"/>
          <w:szCs w:val="22"/>
        </w:rPr>
      </w:pPr>
      <w:r w:rsidRPr="006528AE">
        <w:rPr>
          <w:b/>
          <w:sz w:val="22"/>
          <w:szCs w:val="22"/>
          <w:u w:val="single"/>
        </w:rPr>
        <w:lastRenderedPageBreak/>
        <w:t>Travail demandé</w:t>
      </w:r>
      <w:r w:rsidRPr="006528AE">
        <w:rPr>
          <w:b/>
          <w:sz w:val="22"/>
          <w:szCs w:val="22"/>
        </w:rPr>
        <w:t> :</w:t>
      </w:r>
    </w:p>
    <w:p w:rsidR="006528AE" w:rsidRDefault="00362D12" w:rsidP="00227D92">
      <w:pPr>
        <w:jc w:val="both"/>
        <w:rPr>
          <w:sz w:val="22"/>
          <w:szCs w:val="22"/>
        </w:rPr>
      </w:pPr>
      <w:r>
        <w:rPr>
          <w:sz w:val="22"/>
          <w:szCs w:val="22"/>
        </w:rPr>
        <w:t xml:space="preserve">En vous appuyant </w:t>
      </w:r>
      <w:r w:rsidR="003635B1">
        <w:rPr>
          <w:sz w:val="22"/>
          <w:szCs w:val="22"/>
        </w:rPr>
        <w:t>sur vos connaissances personnelles et s</w:t>
      </w:r>
      <w:r>
        <w:rPr>
          <w:sz w:val="22"/>
          <w:szCs w:val="22"/>
        </w:rPr>
        <w:t xml:space="preserve">ur les extraits d’ordre d’opération et </w:t>
      </w:r>
      <w:r w:rsidR="00507071">
        <w:rPr>
          <w:sz w:val="22"/>
          <w:szCs w:val="22"/>
        </w:rPr>
        <w:t>du schéma de manoeuvre</w:t>
      </w:r>
      <w:r>
        <w:rPr>
          <w:sz w:val="22"/>
          <w:szCs w:val="22"/>
        </w:rPr>
        <w:t xml:space="preserve"> </w:t>
      </w:r>
      <w:r w:rsidR="001E033B">
        <w:rPr>
          <w:sz w:val="22"/>
          <w:szCs w:val="22"/>
        </w:rPr>
        <w:t xml:space="preserve">figurant en pages 3 à </w:t>
      </w:r>
      <w:r w:rsidR="001A7C04">
        <w:rPr>
          <w:sz w:val="22"/>
          <w:szCs w:val="22"/>
        </w:rPr>
        <w:t>6</w:t>
      </w:r>
      <w:r>
        <w:rPr>
          <w:sz w:val="22"/>
          <w:szCs w:val="22"/>
        </w:rPr>
        <w:t xml:space="preserve">, vous répondrez au questionnaire </w:t>
      </w:r>
      <w:r w:rsidR="00A944AE">
        <w:rPr>
          <w:sz w:val="22"/>
          <w:szCs w:val="22"/>
        </w:rPr>
        <w:t>ci-dessous</w:t>
      </w:r>
      <w:r>
        <w:rPr>
          <w:sz w:val="22"/>
          <w:szCs w:val="22"/>
        </w:rPr>
        <w:t xml:space="preserve"> et complèterez le graphique </w:t>
      </w:r>
      <w:r w:rsidR="00A944AE">
        <w:rPr>
          <w:sz w:val="22"/>
          <w:szCs w:val="22"/>
        </w:rPr>
        <w:t xml:space="preserve">(page </w:t>
      </w:r>
      <w:r w:rsidR="001A7C04">
        <w:rPr>
          <w:sz w:val="22"/>
          <w:szCs w:val="22"/>
        </w:rPr>
        <w:t>7</w:t>
      </w:r>
      <w:r w:rsidR="00A944AE">
        <w:rPr>
          <w:sz w:val="22"/>
          <w:szCs w:val="22"/>
        </w:rPr>
        <w:t xml:space="preserve">) </w:t>
      </w:r>
      <w:r>
        <w:rPr>
          <w:sz w:val="22"/>
          <w:szCs w:val="22"/>
        </w:rPr>
        <w:t xml:space="preserve">à partir des données du tableau des missions de l’Opord </w:t>
      </w:r>
      <w:r w:rsidR="006528AE">
        <w:rPr>
          <w:sz w:val="22"/>
          <w:szCs w:val="22"/>
        </w:rPr>
        <w:t xml:space="preserve">N° 1 </w:t>
      </w:r>
      <w:r w:rsidR="00A944AE">
        <w:rPr>
          <w:sz w:val="22"/>
          <w:szCs w:val="22"/>
        </w:rPr>
        <w:t xml:space="preserve">(page </w:t>
      </w:r>
      <w:r w:rsidR="001A7C04">
        <w:rPr>
          <w:sz w:val="22"/>
          <w:szCs w:val="22"/>
        </w:rPr>
        <w:t>6</w:t>
      </w:r>
      <w:r w:rsidR="00A944AE">
        <w:rPr>
          <w:sz w:val="22"/>
          <w:szCs w:val="22"/>
        </w:rPr>
        <w:t xml:space="preserve">) </w:t>
      </w:r>
      <w:r>
        <w:rPr>
          <w:sz w:val="22"/>
          <w:szCs w:val="22"/>
        </w:rPr>
        <w:t>et</w:t>
      </w:r>
      <w:r w:rsidR="006528AE">
        <w:rPr>
          <w:sz w:val="22"/>
          <w:szCs w:val="22"/>
        </w:rPr>
        <w:t>, les données manquantes de ce tableau à</w:t>
      </w:r>
      <w:r>
        <w:rPr>
          <w:sz w:val="22"/>
          <w:szCs w:val="22"/>
        </w:rPr>
        <w:t xml:space="preserve"> partir des données du graphique.</w:t>
      </w:r>
      <w:r w:rsidR="006528AE">
        <w:rPr>
          <w:sz w:val="22"/>
          <w:szCs w:val="22"/>
        </w:rPr>
        <w:t xml:space="preserve"> Vos réponses seront apportées directement sur ces documents.</w:t>
      </w:r>
    </w:p>
    <w:p w:rsidR="00DE7371" w:rsidRPr="00AC7FDC" w:rsidRDefault="00E92DCD" w:rsidP="00227D92">
      <w:pPr>
        <w:jc w:val="both"/>
        <w:rPr>
          <w:sz w:val="22"/>
          <w:szCs w:val="22"/>
        </w:rPr>
      </w:pPr>
      <w:r>
        <w:rPr>
          <w:sz w:val="22"/>
          <w:szCs w:val="22"/>
        </w:rPr>
        <w:t xml:space="preserve">Nous sommes le </w:t>
      </w:r>
      <w:r w:rsidR="001A7C04">
        <w:rPr>
          <w:sz w:val="22"/>
          <w:szCs w:val="22"/>
        </w:rPr>
        <w:t>15 juin</w:t>
      </w:r>
      <w:r>
        <w:rPr>
          <w:sz w:val="22"/>
          <w:szCs w:val="22"/>
        </w:rPr>
        <w:t>, il est 06</w:t>
      </w:r>
      <w:r w:rsidR="00DE7371" w:rsidRPr="00AC7FDC">
        <w:rPr>
          <w:sz w:val="22"/>
          <w:szCs w:val="22"/>
        </w:rPr>
        <w:t>00Z. Vous êtes of</w:t>
      </w:r>
      <w:r>
        <w:rPr>
          <w:sz w:val="22"/>
          <w:szCs w:val="22"/>
        </w:rPr>
        <w:t xml:space="preserve">ficier au bureau opérations </w:t>
      </w:r>
      <w:r w:rsidR="00507071">
        <w:rPr>
          <w:sz w:val="22"/>
          <w:szCs w:val="22"/>
        </w:rPr>
        <w:t>d</w:t>
      </w:r>
      <w:r w:rsidR="001A7C04">
        <w:rPr>
          <w:sz w:val="22"/>
          <w:szCs w:val="22"/>
        </w:rPr>
        <w:t>u 134</w:t>
      </w:r>
      <w:r w:rsidR="001A7C04" w:rsidRPr="001A7C04">
        <w:rPr>
          <w:sz w:val="22"/>
          <w:szCs w:val="22"/>
          <w:vertAlign w:val="superscript"/>
        </w:rPr>
        <w:t>ème</w:t>
      </w:r>
      <w:r w:rsidR="001A7C04">
        <w:rPr>
          <w:sz w:val="22"/>
          <w:szCs w:val="22"/>
        </w:rPr>
        <w:t xml:space="preserve"> Bataillon d’Infanterie  mécanisée</w:t>
      </w:r>
      <w:r w:rsidR="00DE7371" w:rsidRPr="00AC7FDC">
        <w:rPr>
          <w:sz w:val="22"/>
          <w:szCs w:val="22"/>
        </w:rPr>
        <w:t xml:space="preserve">. </w:t>
      </w:r>
    </w:p>
    <w:p w:rsidR="00DE7371" w:rsidRDefault="00DE7371" w:rsidP="00227D92">
      <w:pPr>
        <w:jc w:val="center"/>
        <w:rPr>
          <w:b/>
          <w:sz w:val="22"/>
          <w:szCs w:val="22"/>
          <w:u w:val="single"/>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0"/>
        <w:gridCol w:w="9072"/>
        <w:gridCol w:w="709"/>
      </w:tblGrid>
      <w:tr w:rsidR="00A944AE" w:rsidRPr="006F0D2D" w:rsidTr="0082298D">
        <w:tc>
          <w:tcPr>
            <w:tcW w:w="710" w:type="dxa"/>
          </w:tcPr>
          <w:p w:rsidR="00A944AE" w:rsidRPr="00AC7FDC" w:rsidRDefault="00A944AE" w:rsidP="0082298D">
            <w:pPr>
              <w:jc w:val="both"/>
              <w:rPr>
                <w:b/>
                <w:bCs/>
                <w:color w:val="000000" w:themeColor="text1"/>
                <w:sz w:val="32"/>
              </w:rPr>
            </w:pPr>
            <w:r w:rsidRPr="00AC7FDC">
              <w:rPr>
                <w:b/>
                <w:bCs/>
                <w:color w:val="000000" w:themeColor="text1"/>
                <w:sz w:val="32"/>
              </w:rPr>
              <w:t xml:space="preserve">  N°</w:t>
            </w:r>
          </w:p>
        </w:tc>
        <w:tc>
          <w:tcPr>
            <w:tcW w:w="9072" w:type="dxa"/>
          </w:tcPr>
          <w:p w:rsidR="00A944AE" w:rsidRPr="00AC7FDC" w:rsidRDefault="00A944AE" w:rsidP="0082298D">
            <w:pPr>
              <w:jc w:val="both"/>
              <w:rPr>
                <w:b/>
                <w:bCs/>
                <w:color w:val="000000" w:themeColor="text1"/>
                <w:sz w:val="32"/>
              </w:rPr>
            </w:pPr>
            <w:r w:rsidRPr="00AC7FDC">
              <w:rPr>
                <w:b/>
                <w:bCs/>
                <w:color w:val="000000" w:themeColor="text1"/>
                <w:sz w:val="32"/>
              </w:rPr>
              <w:t xml:space="preserve">              Questions et réponses</w:t>
            </w:r>
          </w:p>
        </w:tc>
        <w:tc>
          <w:tcPr>
            <w:tcW w:w="709" w:type="dxa"/>
          </w:tcPr>
          <w:p w:rsidR="00A944AE" w:rsidRPr="00AC7FDC" w:rsidRDefault="00A944AE" w:rsidP="0082298D">
            <w:pPr>
              <w:jc w:val="both"/>
              <w:rPr>
                <w:b/>
                <w:bCs/>
                <w:color w:val="000000" w:themeColor="text1"/>
                <w:sz w:val="32"/>
              </w:rPr>
            </w:pPr>
            <w:r w:rsidRPr="00AC7FDC">
              <w:rPr>
                <w:b/>
                <w:bCs/>
                <w:color w:val="000000" w:themeColor="text1"/>
                <w:sz w:val="32"/>
              </w:rPr>
              <w:t xml:space="preserve"> Pts</w:t>
            </w:r>
          </w:p>
        </w:tc>
      </w:tr>
      <w:tr w:rsidR="00A944AE" w:rsidRPr="006F0D2D" w:rsidTr="0082298D">
        <w:tc>
          <w:tcPr>
            <w:tcW w:w="710" w:type="dxa"/>
          </w:tcPr>
          <w:p w:rsidR="00A944AE" w:rsidRPr="00A009F7" w:rsidRDefault="00A944AE" w:rsidP="0082298D">
            <w:pPr>
              <w:jc w:val="center"/>
              <w:rPr>
                <w:b/>
                <w:bCs/>
                <w:color w:val="000000" w:themeColor="text1"/>
                <w:sz w:val="32"/>
              </w:rPr>
            </w:pPr>
            <w:r>
              <w:rPr>
                <w:b/>
                <w:bCs/>
                <w:color w:val="000000" w:themeColor="text1"/>
                <w:sz w:val="32"/>
              </w:rPr>
              <w:t>1</w:t>
            </w:r>
          </w:p>
        </w:tc>
        <w:tc>
          <w:tcPr>
            <w:tcW w:w="9072" w:type="dxa"/>
          </w:tcPr>
          <w:p w:rsidR="00A944AE" w:rsidRPr="00A009F7" w:rsidRDefault="00A944AE" w:rsidP="0082298D">
            <w:pPr>
              <w:jc w:val="both"/>
              <w:rPr>
                <w:b/>
                <w:bCs/>
                <w:color w:val="000000" w:themeColor="text1"/>
              </w:rPr>
            </w:pPr>
            <w:r w:rsidRPr="00A009F7">
              <w:rPr>
                <w:b/>
                <w:bCs/>
                <w:color w:val="000000" w:themeColor="text1"/>
              </w:rPr>
              <w:t xml:space="preserve">Compléter le calque </w:t>
            </w:r>
            <w:r w:rsidR="00344ADA">
              <w:rPr>
                <w:b/>
                <w:bCs/>
                <w:color w:val="000000" w:themeColor="text1"/>
              </w:rPr>
              <w:t xml:space="preserve">de manœuvre </w:t>
            </w:r>
            <w:r w:rsidRPr="00A009F7">
              <w:rPr>
                <w:b/>
                <w:bCs/>
                <w:color w:val="000000" w:themeColor="text1"/>
              </w:rPr>
              <w:t>avec les éléments de</w:t>
            </w:r>
            <w:r>
              <w:rPr>
                <w:b/>
                <w:bCs/>
                <w:color w:val="000000" w:themeColor="text1"/>
              </w:rPr>
              <w:t xml:space="preserve"> l’extrait de l’OPORD N°1.</w:t>
            </w:r>
          </w:p>
        </w:tc>
        <w:tc>
          <w:tcPr>
            <w:tcW w:w="709" w:type="dxa"/>
          </w:tcPr>
          <w:p w:rsidR="00A944AE" w:rsidRPr="00A009F7" w:rsidRDefault="00A944AE" w:rsidP="0082298D">
            <w:pPr>
              <w:jc w:val="center"/>
              <w:rPr>
                <w:b/>
                <w:bCs/>
                <w:color w:val="000000" w:themeColor="text1"/>
                <w:sz w:val="32"/>
              </w:rPr>
            </w:pPr>
            <w:r>
              <w:rPr>
                <w:b/>
                <w:bCs/>
                <w:color w:val="000000" w:themeColor="text1"/>
                <w:sz w:val="32"/>
              </w:rPr>
              <w:t>5</w:t>
            </w:r>
          </w:p>
        </w:tc>
      </w:tr>
      <w:tr w:rsidR="00A944AE" w:rsidRPr="006F0D2D" w:rsidTr="0082298D">
        <w:tc>
          <w:tcPr>
            <w:tcW w:w="710" w:type="dxa"/>
            <w:tcBorders>
              <w:top w:val="single" w:sz="4" w:space="0" w:color="auto"/>
              <w:left w:val="single" w:sz="4" w:space="0" w:color="auto"/>
              <w:bottom w:val="single" w:sz="4" w:space="0" w:color="auto"/>
              <w:right w:val="single" w:sz="4" w:space="0" w:color="auto"/>
            </w:tcBorders>
          </w:tcPr>
          <w:p w:rsidR="00A944AE" w:rsidRPr="00A009F7" w:rsidRDefault="00A944AE" w:rsidP="0082298D">
            <w:pPr>
              <w:jc w:val="center"/>
              <w:rPr>
                <w:b/>
                <w:bCs/>
                <w:color w:val="000000" w:themeColor="text1"/>
                <w:sz w:val="32"/>
              </w:rPr>
            </w:pPr>
            <w:r>
              <w:rPr>
                <w:b/>
                <w:bCs/>
                <w:color w:val="000000" w:themeColor="text1"/>
                <w:sz w:val="32"/>
              </w:rPr>
              <w:t>2</w:t>
            </w:r>
          </w:p>
        </w:tc>
        <w:tc>
          <w:tcPr>
            <w:tcW w:w="9072" w:type="dxa"/>
            <w:tcBorders>
              <w:top w:val="single" w:sz="4" w:space="0" w:color="auto"/>
              <w:left w:val="single" w:sz="4" w:space="0" w:color="auto"/>
              <w:bottom w:val="single" w:sz="4" w:space="0" w:color="auto"/>
              <w:right w:val="single" w:sz="4" w:space="0" w:color="auto"/>
            </w:tcBorders>
          </w:tcPr>
          <w:p w:rsidR="00A944AE" w:rsidRPr="00A009F7" w:rsidRDefault="00A944AE" w:rsidP="0082298D">
            <w:pPr>
              <w:jc w:val="both"/>
              <w:rPr>
                <w:b/>
                <w:bCs/>
                <w:color w:val="000000" w:themeColor="text1"/>
              </w:rPr>
            </w:pPr>
            <w:r w:rsidRPr="00A009F7">
              <w:rPr>
                <w:b/>
                <w:bCs/>
                <w:color w:val="000000" w:themeColor="text1"/>
              </w:rPr>
              <w:t xml:space="preserve">Compléter le </w:t>
            </w:r>
            <w:r>
              <w:rPr>
                <w:b/>
                <w:bCs/>
                <w:color w:val="000000" w:themeColor="text1"/>
              </w:rPr>
              <w:t xml:space="preserve">Tableau des missions </w:t>
            </w:r>
            <w:r w:rsidRPr="00A009F7">
              <w:rPr>
                <w:b/>
                <w:bCs/>
                <w:color w:val="000000" w:themeColor="text1"/>
              </w:rPr>
              <w:t>avec les éléments de</w:t>
            </w:r>
            <w:r>
              <w:rPr>
                <w:b/>
                <w:bCs/>
                <w:color w:val="000000" w:themeColor="text1"/>
              </w:rPr>
              <w:t xml:space="preserve"> l’Ovo.</w:t>
            </w:r>
          </w:p>
        </w:tc>
        <w:tc>
          <w:tcPr>
            <w:tcW w:w="709" w:type="dxa"/>
            <w:tcBorders>
              <w:top w:val="single" w:sz="4" w:space="0" w:color="auto"/>
              <w:left w:val="single" w:sz="4" w:space="0" w:color="auto"/>
              <w:bottom w:val="single" w:sz="4" w:space="0" w:color="auto"/>
              <w:right w:val="single" w:sz="4" w:space="0" w:color="auto"/>
            </w:tcBorders>
          </w:tcPr>
          <w:p w:rsidR="00A944AE" w:rsidRPr="00A009F7" w:rsidRDefault="00A944AE" w:rsidP="0082298D">
            <w:pPr>
              <w:jc w:val="center"/>
              <w:rPr>
                <w:b/>
                <w:bCs/>
                <w:color w:val="000000" w:themeColor="text1"/>
                <w:sz w:val="32"/>
              </w:rPr>
            </w:pPr>
            <w:r>
              <w:rPr>
                <w:b/>
                <w:bCs/>
                <w:color w:val="000000" w:themeColor="text1"/>
                <w:sz w:val="32"/>
              </w:rPr>
              <w:t>5</w:t>
            </w:r>
          </w:p>
        </w:tc>
      </w:tr>
      <w:tr w:rsidR="00A944AE" w:rsidRPr="006F0D2D" w:rsidTr="0082298D">
        <w:tc>
          <w:tcPr>
            <w:tcW w:w="710" w:type="dxa"/>
            <w:tcBorders>
              <w:top w:val="single" w:sz="4" w:space="0" w:color="auto"/>
              <w:left w:val="single" w:sz="4" w:space="0" w:color="auto"/>
              <w:bottom w:val="single" w:sz="4" w:space="0" w:color="auto"/>
              <w:right w:val="single" w:sz="4" w:space="0" w:color="auto"/>
            </w:tcBorders>
          </w:tcPr>
          <w:p w:rsidR="00A944AE" w:rsidRPr="00AC7FDC" w:rsidRDefault="00344ADA" w:rsidP="0082298D">
            <w:pPr>
              <w:jc w:val="center"/>
              <w:rPr>
                <w:b/>
                <w:bCs/>
                <w:color w:val="000000" w:themeColor="text1"/>
                <w:sz w:val="32"/>
              </w:rPr>
            </w:pPr>
            <w:r>
              <w:rPr>
                <w:b/>
                <w:bCs/>
                <w:color w:val="000000" w:themeColor="text1"/>
                <w:sz w:val="32"/>
              </w:rPr>
              <w:t>3</w:t>
            </w:r>
          </w:p>
        </w:tc>
        <w:tc>
          <w:tcPr>
            <w:tcW w:w="9072" w:type="dxa"/>
            <w:tcBorders>
              <w:top w:val="single" w:sz="4" w:space="0" w:color="auto"/>
              <w:left w:val="single" w:sz="4" w:space="0" w:color="auto"/>
              <w:bottom w:val="single" w:sz="4" w:space="0" w:color="auto"/>
              <w:right w:val="single" w:sz="4" w:space="0" w:color="auto"/>
            </w:tcBorders>
          </w:tcPr>
          <w:p w:rsidR="00A944AE" w:rsidRPr="00AC7FDC" w:rsidRDefault="00A944AE" w:rsidP="0082298D">
            <w:pPr>
              <w:jc w:val="both"/>
              <w:rPr>
                <w:b/>
                <w:bCs/>
                <w:color w:val="000000" w:themeColor="text1"/>
              </w:rPr>
            </w:pPr>
            <w:r w:rsidRPr="00AC7FDC">
              <w:rPr>
                <w:b/>
                <w:bCs/>
                <w:color w:val="000000" w:themeColor="text1"/>
              </w:rPr>
              <w:t>Décrivez synthétiquement la manœuvre de votre bataillon.</w:t>
            </w:r>
          </w:p>
          <w:p w:rsidR="00A944AE" w:rsidRDefault="00152F34" w:rsidP="005B418B">
            <w:pPr>
              <w:jc w:val="both"/>
              <w:rPr>
                <w:bCs/>
                <w:color w:val="FF0000"/>
              </w:rPr>
            </w:pPr>
            <w:r>
              <w:rPr>
                <w:bCs/>
                <w:color w:val="FF0000"/>
              </w:rPr>
              <w:t xml:space="preserve">   </w:t>
            </w:r>
          </w:p>
          <w:p w:rsidR="00152F34" w:rsidRDefault="00152F34" w:rsidP="005B418B">
            <w:pPr>
              <w:jc w:val="both"/>
              <w:rPr>
                <w:bCs/>
                <w:color w:val="FF0000"/>
              </w:rPr>
            </w:pPr>
          </w:p>
          <w:p w:rsidR="00152F34" w:rsidRDefault="00152F34" w:rsidP="005B418B">
            <w:pPr>
              <w:jc w:val="both"/>
              <w:rPr>
                <w:bCs/>
                <w:color w:val="FF0000"/>
              </w:rPr>
            </w:pPr>
          </w:p>
          <w:p w:rsidR="00152F34" w:rsidRDefault="00152F34" w:rsidP="005B418B">
            <w:pPr>
              <w:jc w:val="both"/>
              <w:rPr>
                <w:bCs/>
                <w:color w:val="FF0000"/>
              </w:rPr>
            </w:pPr>
          </w:p>
          <w:p w:rsidR="00152F34" w:rsidRDefault="00152F34" w:rsidP="005B418B">
            <w:pPr>
              <w:jc w:val="both"/>
              <w:rPr>
                <w:bCs/>
                <w:color w:val="FF0000"/>
              </w:rPr>
            </w:pPr>
          </w:p>
          <w:p w:rsidR="00152F34" w:rsidRPr="008B6011" w:rsidRDefault="00152F34" w:rsidP="005B418B">
            <w:pPr>
              <w:jc w:val="both"/>
              <w:rPr>
                <w:bCs/>
                <w:color w:val="FF0000"/>
              </w:rPr>
            </w:pPr>
          </w:p>
        </w:tc>
        <w:tc>
          <w:tcPr>
            <w:tcW w:w="709" w:type="dxa"/>
            <w:tcBorders>
              <w:top w:val="single" w:sz="4" w:space="0" w:color="auto"/>
              <w:left w:val="single" w:sz="4" w:space="0" w:color="auto"/>
              <w:bottom w:val="single" w:sz="4" w:space="0" w:color="auto"/>
              <w:right w:val="single" w:sz="4" w:space="0" w:color="auto"/>
            </w:tcBorders>
          </w:tcPr>
          <w:p w:rsidR="00A944AE" w:rsidRPr="00AC7FDC" w:rsidRDefault="00A944AE" w:rsidP="0082298D">
            <w:pPr>
              <w:jc w:val="center"/>
              <w:rPr>
                <w:b/>
                <w:bCs/>
                <w:color w:val="000000" w:themeColor="text1"/>
                <w:sz w:val="32"/>
              </w:rPr>
            </w:pPr>
            <w:r w:rsidRPr="00AC7FDC">
              <w:rPr>
                <w:b/>
                <w:bCs/>
                <w:color w:val="000000" w:themeColor="text1"/>
                <w:sz w:val="32"/>
              </w:rPr>
              <w:t>1</w:t>
            </w:r>
          </w:p>
        </w:tc>
      </w:tr>
      <w:tr w:rsidR="005B418B" w:rsidRPr="006F0D2D" w:rsidTr="0082298D">
        <w:tc>
          <w:tcPr>
            <w:tcW w:w="710" w:type="dxa"/>
          </w:tcPr>
          <w:p w:rsidR="005B418B" w:rsidRDefault="005B418B" w:rsidP="0082298D">
            <w:pPr>
              <w:jc w:val="center"/>
              <w:rPr>
                <w:b/>
                <w:bCs/>
                <w:color w:val="000000" w:themeColor="text1"/>
                <w:sz w:val="32"/>
              </w:rPr>
            </w:pPr>
            <w:r>
              <w:rPr>
                <w:b/>
                <w:bCs/>
                <w:color w:val="000000" w:themeColor="text1"/>
                <w:sz w:val="32"/>
              </w:rPr>
              <w:t>4</w:t>
            </w:r>
          </w:p>
        </w:tc>
        <w:tc>
          <w:tcPr>
            <w:tcW w:w="9072" w:type="dxa"/>
          </w:tcPr>
          <w:p w:rsidR="005B418B" w:rsidRDefault="005B418B" w:rsidP="0082298D">
            <w:pPr>
              <w:autoSpaceDE w:val="0"/>
              <w:autoSpaceDN w:val="0"/>
              <w:adjustRightInd w:val="0"/>
              <w:rPr>
                <w:b/>
              </w:rPr>
            </w:pPr>
            <w:r>
              <w:rPr>
                <w:b/>
              </w:rPr>
              <w:t>Décrivez l’ennemi de votre bataillon.</w:t>
            </w:r>
          </w:p>
          <w:p w:rsidR="001A7C04" w:rsidRDefault="001A7C04" w:rsidP="005B418B">
            <w:pPr>
              <w:autoSpaceDE w:val="0"/>
              <w:autoSpaceDN w:val="0"/>
              <w:adjustRightInd w:val="0"/>
              <w:rPr>
                <w:color w:val="FF0000"/>
              </w:rPr>
            </w:pPr>
          </w:p>
          <w:p w:rsidR="00152F34" w:rsidRDefault="00152F34" w:rsidP="005B418B">
            <w:pPr>
              <w:autoSpaceDE w:val="0"/>
              <w:autoSpaceDN w:val="0"/>
              <w:adjustRightInd w:val="0"/>
              <w:rPr>
                <w:color w:val="FF0000"/>
              </w:rPr>
            </w:pPr>
          </w:p>
          <w:p w:rsidR="00152F34" w:rsidRDefault="00152F34" w:rsidP="005B418B">
            <w:pPr>
              <w:autoSpaceDE w:val="0"/>
              <w:autoSpaceDN w:val="0"/>
              <w:adjustRightInd w:val="0"/>
              <w:rPr>
                <w:color w:val="FF0000"/>
              </w:rPr>
            </w:pPr>
          </w:p>
          <w:p w:rsidR="00152F34" w:rsidRPr="005B418B" w:rsidRDefault="00152F34" w:rsidP="005B418B">
            <w:pPr>
              <w:autoSpaceDE w:val="0"/>
              <w:autoSpaceDN w:val="0"/>
              <w:adjustRightInd w:val="0"/>
            </w:pPr>
          </w:p>
        </w:tc>
        <w:tc>
          <w:tcPr>
            <w:tcW w:w="709" w:type="dxa"/>
          </w:tcPr>
          <w:p w:rsidR="005B418B" w:rsidRPr="00A009F7" w:rsidRDefault="005B418B" w:rsidP="0082298D">
            <w:pPr>
              <w:jc w:val="center"/>
              <w:rPr>
                <w:b/>
                <w:bCs/>
                <w:color w:val="000000" w:themeColor="text1"/>
                <w:sz w:val="32"/>
              </w:rPr>
            </w:pPr>
            <w:r>
              <w:rPr>
                <w:b/>
                <w:bCs/>
                <w:color w:val="000000" w:themeColor="text1"/>
                <w:sz w:val="32"/>
              </w:rPr>
              <w:t>1</w:t>
            </w:r>
          </w:p>
        </w:tc>
      </w:tr>
      <w:tr w:rsidR="00A944AE" w:rsidRPr="006F0D2D" w:rsidTr="0082298D">
        <w:tc>
          <w:tcPr>
            <w:tcW w:w="710" w:type="dxa"/>
          </w:tcPr>
          <w:p w:rsidR="00A944AE" w:rsidRPr="00A009F7" w:rsidRDefault="00A944AE" w:rsidP="0082298D">
            <w:pPr>
              <w:jc w:val="center"/>
              <w:rPr>
                <w:b/>
                <w:bCs/>
                <w:color w:val="000000" w:themeColor="text1"/>
                <w:sz w:val="32"/>
              </w:rPr>
            </w:pPr>
            <w:r>
              <w:rPr>
                <w:b/>
                <w:bCs/>
                <w:color w:val="000000" w:themeColor="text1"/>
                <w:sz w:val="32"/>
              </w:rPr>
              <w:t>5</w:t>
            </w:r>
          </w:p>
        </w:tc>
        <w:tc>
          <w:tcPr>
            <w:tcW w:w="9072" w:type="dxa"/>
          </w:tcPr>
          <w:p w:rsidR="00A944AE" w:rsidRPr="0009217F" w:rsidRDefault="00283C68" w:rsidP="0082298D">
            <w:pPr>
              <w:autoSpaceDE w:val="0"/>
              <w:autoSpaceDN w:val="0"/>
              <w:adjustRightInd w:val="0"/>
              <w:rPr>
                <w:b/>
              </w:rPr>
            </w:pPr>
            <w:r>
              <w:rPr>
                <w:b/>
              </w:rPr>
              <w:t>Quelle est rapport de force souhaitable pour ATTAQUER</w:t>
            </w:r>
            <w:r w:rsidR="00A944AE" w:rsidRPr="0009217F">
              <w:rPr>
                <w:b/>
              </w:rPr>
              <w:t>.</w:t>
            </w:r>
          </w:p>
          <w:p w:rsidR="00A944AE" w:rsidRDefault="00A944AE" w:rsidP="00283C68">
            <w:pPr>
              <w:autoSpaceDE w:val="0"/>
              <w:autoSpaceDN w:val="0"/>
              <w:adjustRightInd w:val="0"/>
              <w:rPr>
                <w:color w:val="FF0000"/>
              </w:rPr>
            </w:pPr>
          </w:p>
          <w:p w:rsidR="001A7C04" w:rsidRPr="0009217F" w:rsidRDefault="001A7C04" w:rsidP="00283C68">
            <w:pPr>
              <w:autoSpaceDE w:val="0"/>
              <w:autoSpaceDN w:val="0"/>
              <w:adjustRightInd w:val="0"/>
              <w:rPr>
                <w:b/>
                <w:bCs/>
                <w:color w:val="000000" w:themeColor="text1"/>
              </w:rPr>
            </w:pPr>
          </w:p>
        </w:tc>
        <w:tc>
          <w:tcPr>
            <w:tcW w:w="709" w:type="dxa"/>
          </w:tcPr>
          <w:p w:rsidR="00A944AE" w:rsidRPr="00A009F7" w:rsidRDefault="00A944AE" w:rsidP="0082298D">
            <w:pPr>
              <w:jc w:val="center"/>
              <w:rPr>
                <w:b/>
                <w:bCs/>
                <w:color w:val="000000" w:themeColor="text1"/>
                <w:sz w:val="32"/>
                <w:highlight w:val="yellow"/>
              </w:rPr>
            </w:pPr>
            <w:r w:rsidRPr="00A009F7">
              <w:rPr>
                <w:b/>
                <w:bCs/>
                <w:color w:val="000000" w:themeColor="text1"/>
                <w:sz w:val="32"/>
              </w:rPr>
              <w:t>1</w:t>
            </w:r>
          </w:p>
        </w:tc>
      </w:tr>
      <w:tr w:rsidR="00A944AE" w:rsidRPr="006F0D2D" w:rsidTr="0082298D">
        <w:tc>
          <w:tcPr>
            <w:tcW w:w="710" w:type="dxa"/>
          </w:tcPr>
          <w:p w:rsidR="00A944AE" w:rsidRPr="00A009F7" w:rsidRDefault="00A944AE" w:rsidP="0082298D">
            <w:pPr>
              <w:jc w:val="center"/>
              <w:rPr>
                <w:b/>
                <w:bCs/>
                <w:color w:val="000000" w:themeColor="text1"/>
                <w:sz w:val="32"/>
              </w:rPr>
            </w:pPr>
            <w:r>
              <w:rPr>
                <w:b/>
                <w:bCs/>
                <w:color w:val="000000" w:themeColor="text1"/>
                <w:sz w:val="32"/>
              </w:rPr>
              <w:t>6</w:t>
            </w:r>
          </w:p>
        </w:tc>
        <w:tc>
          <w:tcPr>
            <w:tcW w:w="9072" w:type="dxa"/>
            <w:tcBorders>
              <w:bottom w:val="single" w:sz="4" w:space="0" w:color="auto"/>
            </w:tcBorders>
          </w:tcPr>
          <w:p w:rsidR="00A944AE" w:rsidRPr="00A009F7" w:rsidRDefault="00283C68" w:rsidP="0082298D">
            <w:pPr>
              <w:jc w:val="both"/>
              <w:rPr>
                <w:b/>
                <w:bCs/>
                <w:color w:val="000000" w:themeColor="text1"/>
              </w:rPr>
            </w:pPr>
            <w:r>
              <w:rPr>
                <w:b/>
                <w:bCs/>
                <w:color w:val="000000" w:themeColor="text1"/>
              </w:rPr>
              <w:t>Quelles sont les normes d’engagement du GTIA INF en défense ferme</w:t>
            </w:r>
            <w:r w:rsidR="00A944AE">
              <w:rPr>
                <w:b/>
                <w:bCs/>
                <w:color w:val="000000" w:themeColor="text1"/>
              </w:rPr>
              <w:t> ?</w:t>
            </w:r>
          </w:p>
          <w:p w:rsidR="00152F34" w:rsidRDefault="00152F34" w:rsidP="00152F34">
            <w:pPr>
              <w:jc w:val="both"/>
              <w:rPr>
                <w:bCs/>
                <w:color w:val="000000" w:themeColor="text1"/>
              </w:rPr>
            </w:pPr>
          </w:p>
          <w:p w:rsidR="00152F34" w:rsidRPr="00F50CE9" w:rsidRDefault="00152F34" w:rsidP="00152F34">
            <w:pPr>
              <w:jc w:val="both"/>
              <w:rPr>
                <w:bCs/>
                <w:color w:val="000000" w:themeColor="text1"/>
              </w:rPr>
            </w:pPr>
          </w:p>
        </w:tc>
        <w:tc>
          <w:tcPr>
            <w:tcW w:w="709" w:type="dxa"/>
          </w:tcPr>
          <w:p w:rsidR="00A944AE" w:rsidRPr="00A009F7" w:rsidRDefault="00A944AE" w:rsidP="0082298D">
            <w:pPr>
              <w:jc w:val="center"/>
              <w:rPr>
                <w:b/>
                <w:bCs/>
                <w:color w:val="000000" w:themeColor="text1"/>
                <w:sz w:val="32"/>
                <w:highlight w:val="yellow"/>
              </w:rPr>
            </w:pPr>
            <w:r w:rsidRPr="00A009F7">
              <w:rPr>
                <w:b/>
                <w:bCs/>
                <w:color w:val="000000" w:themeColor="text1"/>
                <w:sz w:val="32"/>
              </w:rPr>
              <w:t>1</w:t>
            </w:r>
          </w:p>
        </w:tc>
      </w:tr>
      <w:tr w:rsidR="00A944AE" w:rsidRPr="006F0D2D" w:rsidTr="0082298D">
        <w:tc>
          <w:tcPr>
            <w:tcW w:w="710" w:type="dxa"/>
          </w:tcPr>
          <w:p w:rsidR="00A944AE" w:rsidRPr="002A2EB3" w:rsidRDefault="00A944AE" w:rsidP="0082298D">
            <w:pPr>
              <w:jc w:val="both"/>
              <w:rPr>
                <w:b/>
                <w:bCs/>
                <w:color w:val="000000" w:themeColor="text1"/>
                <w:sz w:val="32"/>
              </w:rPr>
            </w:pPr>
            <w:r w:rsidRPr="002A2EB3">
              <w:rPr>
                <w:b/>
                <w:bCs/>
                <w:color w:val="000000" w:themeColor="text1"/>
                <w:sz w:val="32"/>
              </w:rPr>
              <w:t xml:space="preserve">    </w:t>
            </w:r>
            <w:r>
              <w:rPr>
                <w:b/>
                <w:bCs/>
                <w:color w:val="000000" w:themeColor="text1"/>
                <w:sz w:val="32"/>
              </w:rPr>
              <w:t>7</w:t>
            </w:r>
          </w:p>
        </w:tc>
        <w:tc>
          <w:tcPr>
            <w:tcW w:w="9072" w:type="dxa"/>
          </w:tcPr>
          <w:p w:rsidR="00A944AE" w:rsidRPr="002A2EB3" w:rsidRDefault="00283C68" w:rsidP="0082298D">
            <w:pPr>
              <w:jc w:val="both"/>
              <w:rPr>
                <w:b/>
                <w:bCs/>
                <w:color w:val="000000" w:themeColor="text1"/>
              </w:rPr>
            </w:pPr>
            <w:r>
              <w:rPr>
                <w:b/>
                <w:bCs/>
                <w:color w:val="000000" w:themeColor="text1"/>
              </w:rPr>
              <w:t>Quelles sont les normes d’engagement du GTIA BLINDE en raid</w:t>
            </w:r>
            <w:r w:rsidR="00A944AE">
              <w:rPr>
                <w:b/>
                <w:bCs/>
                <w:color w:val="000000" w:themeColor="text1"/>
              </w:rPr>
              <w:t> ?</w:t>
            </w:r>
          </w:p>
          <w:p w:rsidR="00152F34" w:rsidRDefault="00152F34" w:rsidP="00152F34">
            <w:pPr>
              <w:jc w:val="both"/>
              <w:rPr>
                <w:color w:val="FF0000"/>
              </w:rPr>
            </w:pPr>
          </w:p>
          <w:p w:rsidR="00152F34" w:rsidRPr="00622692" w:rsidRDefault="00152F34" w:rsidP="00152F34">
            <w:pPr>
              <w:jc w:val="both"/>
              <w:rPr>
                <w:color w:val="FF0000"/>
              </w:rPr>
            </w:pPr>
          </w:p>
        </w:tc>
        <w:tc>
          <w:tcPr>
            <w:tcW w:w="709" w:type="dxa"/>
          </w:tcPr>
          <w:p w:rsidR="00A944AE" w:rsidRPr="002A2EB3" w:rsidRDefault="00A944AE" w:rsidP="0082298D">
            <w:pPr>
              <w:jc w:val="center"/>
              <w:rPr>
                <w:b/>
                <w:bCs/>
                <w:color w:val="000000" w:themeColor="text1"/>
                <w:sz w:val="32"/>
              </w:rPr>
            </w:pPr>
            <w:r w:rsidRPr="002A2EB3">
              <w:rPr>
                <w:b/>
                <w:bCs/>
                <w:color w:val="000000" w:themeColor="text1"/>
                <w:sz w:val="32"/>
              </w:rPr>
              <w:t>1</w:t>
            </w:r>
          </w:p>
        </w:tc>
      </w:tr>
      <w:tr w:rsidR="00A944AE" w:rsidRPr="006F0D2D" w:rsidTr="0082298D">
        <w:tc>
          <w:tcPr>
            <w:tcW w:w="710" w:type="dxa"/>
          </w:tcPr>
          <w:p w:rsidR="00A944AE" w:rsidRPr="00F50CE9" w:rsidRDefault="00A944AE" w:rsidP="0082298D">
            <w:pPr>
              <w:jc w:val="both"/>
              <w:rPr>
                <w:b/>
                <w:bCs/>
                <w:color w:val="000000" w:themeColor="text1"/>
                <w:sz w:val="32"/>
              </w:rPr>
            </w:pPr>
            <w:r w:rsidRPr="00F50CE9">
              <w:rPr>
                <w:b/>
                <w:bCs/>
                <w:color w:val="000000" w:themeColor="text1"/>
                <w:sz w:val="32"/>
              </w:rPr>
              <w:t xml:space="preserve">    8</w:t>
            </w:r>
          </w:p>
        </w:tc>
        <w:tc>
          <w:tcPr>
            <w:tcW w:w="9072" w:type="dxa"/>
          </w:tcPr>
          <w:p w:rsidR="00283C68" w:rsidRPr="00283C68" w:rsidRDefault="00283C68" w:rsidP="00283C68">
            <w:pPr>
              <w:jc w:val="both"/>
              <w:rPr>
                <w:b/>
                <w:bCs/>
              </w:rPr>
            </w:pPr>
            <w:r w:rsidRPr="00283C68">
              <w:rPr>
                <w:b/>
                <w:bCs/>
              </w:rPr>
              <w:t xml:space="preserve">La cavalerie est l’arme du combat embarqué, qui apporte </w:t>
            </w:r>
          </w:p>
          <w:p w:rsidR="00283C68" w:rsidRPr="00283C68" w:rsidRDefault="00283C68" w:rsidP="00283C68">
            <w:pPr>
              <w:jc w:val="both"/>
              <w:rPr>
                <w:b/>
                <w:bCs/>
              </w:rPr>
            </w:pPr>
            <w:r w:rsidRPr="00283C68">
              <w:rPr>
                <w:b/>
                <w:bCs/>
              </w:rPr>
              <w:t xml:space="preserve">mobilité, puissance de feu, et </w:t>
            </w:r>
            <w:r>
              <w:rPr>
                <w:b/>
                <w:bCs/>
              </w:rPr>
              <w:t>…… ?</w:t>
            </w:r>
          </w:p>
          <w:p w:rsidR="001A7C04" w:rsidRDefault="001A7C04" w:rsidP="00283C68">
            <w:pPr>
              <w:jc w:val="both"/>
              <w:rPr>
                <w:bCs/>
                <w:color w:val="FF0000"/>
              </w:rPr>
            </w:pPr>
          </w:p>
          <w:p w:rsidR="00152F34" w:rsidRPr="00F50CE9" w:rsidRDefault="00152F34" w:rsidP="00283C68">
            <w:pPr>
              <w:jc w:val="both"/>
              <w:rPr>
                <w:bCs/>
              </w:rPr>
            </w:pPr>
          </w:p>
        </w:tc>
        <w:tc>
          <w:tcPr>
            <w:tcW w:w="709" w:type="dxa"/>
          </w:tcPr>
          <w:p w:rsidR="00A944AE" w:rsidRPr="0085096E" w:rsidRDefault="00A944AE" w:rsidP="0082298D">
            <w:pPr>
              <w:jc w:val="center"/>
              <w:rPr>
                <w:b/>
                <w:bCs/>
                <w:color w:val="000000" w:themeColor="text1"/>
                <w:sz w:val="32"/>
              </w:rPr>
            </w:pPr>
            <w:r>
              <w:rPr>
                <w:b/>
                <w:bCs/>
                <w:color w:val="000000" w:themeColor="text1"/>
                <w:sz w:val="32"/>
              </w:rPr>
              <w:t>1</w:t>
            </w:r>
          </w:p>
        </w:tc>
      </w:tr>
      <w:tr w:rsidR="00A944AE" w:rsidRPr="006F0D2D" w:rsidTr="0082298D">
        <w:trPr>
          <w:trHeight w:val="491"/>
        </w:trPr>
        <w:tc>
          <w:tcPr>
            <w:tcW w:w="710" w:type="dxa"/>
          </w:tcPr>
          <w:p w:rsidR="00A944AE" w:rsidRPr="003D7927" w:rsidRDefault="00A944AE" w:rsidP="0082298D">
            <w:pPr>
              <w:jc w:val="both"/>
              <w:rPr>
                <w:b/>
                <w:bCs/>
                <w:color w:val="000000" w:themeColor="text1"/>
                <w:sz w:val="32"/>
              </w:rPr>
            </w:pPr>
            <w:r w:rsidRPr="003D7927">
              <w:rPr>
                <w:b/>
                <w:bCs/>
                <w:color w:val="000000" w:themeColor="text1"/>
                <w:sz w:val="32"/>
              </w:rPr>
              <w:t xml:space="preserve">    </w:t>
            </w:r>
            <w:r>
              <w:rPr>
                <w:b/>
                <w:bCs/>
                <w:color w:val="000000" w:themeColor="text1"/>
                <w:sz w:val="32"/>
              </w:rPr>
              <w:t>9</w:t>
            </w:r>
          </w:p>
        </w:tc>
        <w:tc>
          <w:tcPr>
            <w:tcW w:w="9072" w:type="dxa"/>
          </w:tcPr>
          <w:p w:rsidR="00A944AE" w:rsidRPr="003D7927" w:rsidRDefault="00A944AE" w:rsidP="0082298D">
            <w:pPr>
              <w:jc w:val="both"/>
              <w:rPr>
                <w:b/>
                <w:bCs/>
                <w:color w:val="000000" w:themeColor="text1"/>
              </w:rPr>
            </w:pPr>
            <w:r>
              <w:rPr>
                <w:b/>
                <w:bCs/>
                <w:color w:val="000000" w:themeColor="text1"/>
              </w:rPr>
              <w:t xml:space="preserve">Que signifie </w:t>
            </w:r>
            <w:r w:rsidR="005B418B">
              <w:rPr>
                <w:b/>
                <w:bCs/>
                <w:color w:val="000000" w:themeColor="text1"/>
              </w:rPr>
              <w:t>WINGO</w:t>
            </w:r>
            <w:r w:rsidRPr="003D7927">
              <w:rPr>
                <w:b/>
                <w:bCs/>
                <w:color w:val="000000" w:themeColor="text1"/>
              </w:rPr>
              <w:t> ?</w:t>
            </w:r>
          </w:p>
          <w:p w:rsidR="001A7C04" w:rsidRDefault="001A7C04" w:rsidP="005B418B">
            <w:pPr>
              <w:jc w:val="both"/>
              <w:rPr>
                <w:bCs/>
                <w:color w:val="FF0000"/>
              </w:rPr>
            </w:pPr>
          </w:p>
          <w:p w:rsidR="00152F34" w:rsidRPr="00622692" w:rsidRDefault="00152F34" w:rsidP="005B418B">
            <w:pPr>
              <w:jc w:val="both"/>
              <w:rPr>
                <w:bCs/>
                <w:color w:val="FF0000"/>
              </w:rPr>
            </w:pPr>
          </w:p>
        </w:tc>
        <w:tc>
          <w:tcPr>
            <w:tcW w:w="709" w:type="dxa"/>
          </w:tcPr>
          <w:p w:rsidR="00A944AE" w:rsidRPr="003D7927" w:rsidRDefault="00A944AE" w:rsidP="0082298D">
            <w:pPr>
              <w:jc w:val="center"/>
              <w:rPr>
                <w:b/>
                <w:bCs/>
                <w:color w:val="000000" w:themeColor="text1"/>
                <w:sz w:val="32"/>
              </w:rPr>
            </w:pPr>
            <w:r w:rsidRPr="003D7927">
              <w:rPr>
                <w:b/>
                <w:bCs/>
                <w:color w:val="000000" w:themeColor="text1"/>
                <w:sz w:val="32"/>
              </w:rPr>
              <w:t>1</w:t>
            </w:r>
          </w:p>
        </w:tc>
      </w:tr>
      <w:tr w:rsidR="00A944AE" w:rsidRPr="006F0D2D" w:rsidTr="0082298D">
        <w:tc>
          <w:tcPr>
            <w:tcW w:w="710" w:type="dxa"/>
          </w:tcPr>
          <w:p w:rsidR="00A944AE" w:rsidRPr="0085096E" w:rsidRDefault="00A944AE" w:rsidP="0082298D">
            <w:pPr>
              <w:jc w:val="center"/>
              <w:rPr>
                <w:b/>
                <w:bCs/>
                <w:color w:val="000000" w:themeColor="text1"/>
                <w:sz w:val="32"/>
              </w:rPr>
            </w:pPr>
            <w:r w:rsidRPr="0085096E">
              <w:rPr>
                <w:b/>
                <w:bCs/>
                <w:color w:val="000000" w:themeColor="text1"/>
                <w:sz w:val="32"/>
              </w:rPr>
              <w:t>1</w:t>
            </w:r>
            <w:r>
              <w:rPr>
                <w:b/>
                <w:bCs/>
                <w:color w:val="000000" w:themeColor="text1"/>
                <w:sz w:val="32"/>
              </w:rPr>
              <w:t>0</w:t>
            </w:r>
          </w:p>
        </w:tc>
        <w:tc>
          <w:tcPr>
            <w:tcW w:w="9072" w:type="dxa"/>
          </w:tcPr>
          <w:p w:rsidR="00A944AE" w:rsidRPr="00E5008C" w:rsidRDefault="00283C68" w:rsidP="0082298D">
            <w:pPr>
              <w:jc w:val="both"/>
              <w:rPr>
                <w:b/>
                <w:bCs/>
                <w:color w:val="000000" w:themeColor="text1"/>
              </w:rPr>
            </w:pPr>
            <w:r>
              <w:rPr>
                <w:b/>
                <w:bCs/>
                <w:color w:val="000000" w:themeColor="text1"/>
              </w:rPr>
              <w:t>Quels sont les trois principes de doctrine francaise ?</w:t>
            </w:r>
          </w:p>
          <w:p w:rsidR="001A7C04" w:rsidRPr="00152F34" w:rsidRDefault="00152F34" w:rsidP="001A7C04">
            <w:pPr>
              <w:ind w:left="720"/>
              <w:jc w:val="both"/>
              <w:rPr>
                <w:bCs/>
                <w:color w:val="000000" w:themeColor="text1"/>
              </w:rPr>
            </w:pPr>
            <w:r w:rsidRPr="00152F34">
              <w:rPr>
                <w:bCs/>
                <w:color w:val="000000" w:themeColor="text1"/>
              </w:rPr>
              <w:t>-</w:t>
            </w:r>
          </w:p>
          <w:p w:rsidR="00152F34" w:rsidRPr="00152F34" w:rsidRDefault="00152F34" w:rsidP="001A7C04">
            <w:pPr>
              <w:ind w:left="720"/>
              <w:jc w:val="both"/>
              <w:rPr>
                <w:bCs/>
                <w:color w:val="000000" w:themeColor="text1"/>
              </w:rPr>
            </w:pPr>
            <w:r w:rsidRPr="00152F34">
              <w:rPr>
                <w:bCs/>
                <w:color w:val="000000" w:themeColor="text1"/>
              </w:rPr>
              <w:t>-</w:t>
            </w:r>
          </w:p>
          <w:p w:rsidR="00152F34" w:rsidRPr="00152F34" w:rsidRDefault="00152F34" w:rsidP="001A7C04">
            <w:pPr>
              <w:ind w:left="720"/>
              <w:jc w:val="both"/>
              <w:rPr>
                <w:bCs/>
                <w:color w:val="000000" w:themeColor="text1"/>
              </w:rPr>
            </w:pPr>
            <w:r w:rsidRPr="00152F34">
              <w:rPr>
                <w:bCs/>
                <w:color w:val="000000" w:themeColor="text1"/>
              </w:rPr>
              <w:t>-</w:t>
            </w:r>
          </w:p>
          <w:p w:rsidR="00152F34" w:rsidRPr="00DE7371" w:rsidRDefault="00152F34" w:rsidP="00152F34">
            <w:pPr>
              <w:jc w:val="both"/>
              <w:rPr>
                <w:bCs/>
                <w:color w:val="FF0000"/>
              </w:rPr>
            </w:pPr>
          </w:p>
        </w:tc>
        <w:tc>
          <w:tcPr>
            <w:tcW w:w="709" w:type="dxa"/>
          </w:tcPr>
          <w:p w:rsidR="00A944AE" w:rsidRPr="003D7927" w:rsidRDefault="00A944AE" w:rsidP="0082298D">
            <w:pPr>
              <w:jc w:val="center"/>
              <w:rPr>
                <w:b/>
                <w:bCs/>
                <w:color w:val="000000" w:themeColor="text1"/>
                <w:sz w:val="32"/>
              </w:rPr>
            </w:pPr>
            <w:r w:rsidRPr="003D7927">
              <w:rPr>
                <w:b/>
                <w:bCs/>
                <w:color w:val="000000" w:themeColor="text1"/>
                <w:sz w:val="32"/>
              </w:rPr>
              <w:t>1</w:t>
            </w:r>
          </w:p>
        </w:tc>
      </w:tr>
      <w:tr w:rsidR="00A944AE" w:rsidRPr="006F0D2D" w:rsidTr="0082298D">
        <w:tc>
          <w:tcPr>
            <w:tcW w:w="710" w:type="dxa"/>
          </w:tcPr>
          <w:p w:rsidR="00A944AE" w:rsidRPr="00F402F9" w:rsidRDefault="00A944AE" w:rsidP="0082298D">
            <w:pPr>
              <w:jc w:val="center"/>
              <w:rPr>
                <w:b/>
                <w:bCs/>
                <w:sz w:val="32"/>
              </w:rPr>
            </w:pPr>
            <w:r>
              <w:rPr>
                <w:b/>
                <w:bCs/>
                <w:sz w:val="32"/>
              </w:rPr>
              <w:t>11</w:t>
            </w:r>
          </w:p>
        </w:tc>
        <w:tc>
          <w:tcPr>
            <w:tcW w:w="9072" w:type="dxa"/>
          </w:tcPr>
          <w:p w:rsidR="00A944AE" w:rsidRPr="004A7132" w:rsidRDefault="00A944AE" w:rsidP="0082298D">
            <w:pPr>
              <w:rPr>
                <w:b/>
                <w:bCs/>
              </w:rPr>
            </w:pPr>
            <w:r w:rsidRPr="004A7132">
              <w:rPr>
                <w:b/>
                <w:bCs/>
              </w:rPr>
              <w:t>Dans le cadre du maintien de la paix, que signifie</w:t>
            </w:r>
            <w:r w:rsidR="001A7C04">
              <w:rPr>
                <w:b/>
                <w:bCs/>
              </w:rPr>
              <w:t xml:space="preserve"> B.R.A</w:t>
            </w:r>
            <w:r w:rsidRPr="004A7132">
              <w:rPr>
                <w:b/>
                <w:bCs/>
              </w:rPr>
              <w:t> :</w:t>
            </w:r>
          </w:p>
          <w:p w:rsidR="00A944AE" w:rsidRPr="00152F34" w:rsidRDefault="001A7C04" w:rsidP="00152F34">
            <w:pPr>
              <w:numPr>
                <w:ilvl w:val="0"/>
                <w:numId w:val="23"/>
              </w:numPr>
            </w:pPr>
            <w:r>
              <w:rPr>
                <w:b/>
              </w:rPr>
              <w:t>BRA</w:t>
            </w:r>
            <w:r w:rsidR="00A944AE" w:rsidRPr="009D303F">
              <w:rPr>
                <w:b/>
              </w:rPr>
              <w:t xml:space="preserve"> :       </w:t>
            </w:r>
            <w:r w:rsidR="00A944AE">
              <w:rPr>
                <w:b/>
              </w:rPr>
              <w:t xml:space="preserve">   </w:t>
            </w:r>
          </w:p>
          <w:p w:rsidR="00152F34" w:rsidRPr="009D303F" w:rsidRDefault="00152F34" w:rsidP="00152F34">
            <w:pPr>
              <w:ind w:left="720"/>
            </w:pPr>
          </w:p>
        </w:tc>
        <w:tc>
          <w:tcPr>
            <w:tcW w:w="709" w:type="dxa"/>
          </w:tcPr>
          <w:p w:rsidR="00A944AE" w:rsidRPr="00F402F9" w:rsidRDefault="00A944AE" w:rsidP="0082298D">
            <w:pPr>
              <w:jc w:val="center"/>
              <w:rPr>
                <w:b/>
                <w:bCs/>
                <w:sz w:val="32"/>
              </w:rPr>
            </w:pPr>
            <w:r w:rsidRPr="00F402F9">
              <w:rPr>
                <w:b/>
                <w:bCs/>
                <w:sz w:val="32"/>
              </w:rPr>
              <w:t>1</w:t>
            </w:r>
          </w:p>
        </w:tc>
      </w:tr>
      <w:tr w:rsidR="00A944AE" w:rsidRPr="006F0D2D" w:rsidTr="0082298D">
        <w:tc>
          <w:tcPr>
            <w:tcW w:w="710" w:type="dxa"/>
          </w:tcPr>
          <w:p w:rsidR="00A944AE" w:rsidRDefault="00A944AE" w:rsidP="0082298D">
            <w:pPr>
              <w:jc w:val="center"/>
              <w:rPr>
                <w:b/>
                <w:bCs/>
                <w:sz w:val="32"/>
              </w:rPr>
            </w:pPr>
            <w:r>
              <w:rPr>
                <w:b/>
                <w:bCs/>
                <w:sz w:val="32"/>
              </w:rPr>
              <w:t>12</w:t>
            </w:r>
          </w:p>
        </w:tc>
        <w:tc>
          <w:tcPr>
            <w:tcW w:w="9072" w:type="dxa"/>
          </w:tcPr>
          <w:p w:rsidR="00A944AE" w:rsidRPr="003140BE" w:rsidRDefault="00A944AE" w:rsidP="0082298D">
            <w:pPr>
              <w:pStyle w:val="Default"/>
              <w:jc w:val="both"/>
              <w:rPr>
                <w:rFonts w:ascii="Times New Roman" w:hAnsi="Times New Roman" w:cs="Times New Roman"/>
                <w:b/>
              </w:rPr>
            </w:pPr>
            <w:r w:rsidRPr="003140BE">
              <w:rPr>
                <w:rFonts w:ascii="Times New Roman" w:hAnsi="Times New Roman" w:cs="Times New Roman"/>
                <w:b/>
              </w:rPr>
              <w:t>Donner le terme de la mission</w:t>
            </w:r>
          </w:p>
          <w:p w:rsidR="00152F34" w:rsidRPr="00152F34" w:rsidRDefault="00A944AE" w:rsidP="0082298D">
            <w:pPr>
              <w:pStyle w:val="Default"/>
              <w:jc w:val="both"/>
              <w:rPr>
                <w:rFonts w:ascii="Times New Roman" w:hAnsi="Times New Roman" w:cs="Times New Roman"/>
                <w:b/>
                <w:sz w:val="22"/>
                <w:szCs w:val="22"/>
              </w:rPr>
            </w:pPr>
            <w:r w:rsidRPr="00DC12CB">
              <w:rPr>
                <w:rFonts w:ascii="Times New Roman" w:hAnsi="Times New Roman" w:cs="Times New Roman"/>
                <w:b/>
                <w:sz w:val="22"/>
                <w:szCs w:val="22"/>
              </w:rPr>
              <w:t xml:space="preserve">Soutenir à partir d’une zone ou d’une ligne donnée une unité qui se replie et lui permettre le franchissement de son dispositif, puis la couvrir pendant un certain délai </w:t>
            </w:r>
          </w:p>
          <w:p w:rsidR="00152F34" w:rsidRDefault="00152F34" w:rsidP="0082298D">
            <w:pPr>
              <w:pStyle w:val="Default"/>
              <w:jc w:val="both"/>
              <w:rPr>
                <w:rFonts w:ascii="Times New Roman" w:hAnsi="Times New Roman" w:cs="Times New Roman"/>
                <w:color w:val="FF0000"/>
                <w:sz w:val="22"/>
                <w:szCs w:val="22"/>
              </w:rPr>
            </w:pPr>
          </w:p>
          <w:p w:rsidR="00152F34" w:rsidRPr="00A944AE" w:rsidRDefault="00152F34" w:rsidP="0082298D">
            <w:pPr>
              <w:pStyle w:val="Default"/>
              <w:jc w:val="both"/>
              <w:rPr>
                <w:rFonts w:ascii="Times New Roman" w:hAnsi="Times New Roman" w:cs="Times New Roman"/>
                <w:color w:val="FF0000"/>
                <w:sz w:val="22"/>
                <w:szCs w:val="22"/>
              </w:rPr>
            </w:pPr>
          </w:p>
        </w:tc>
        <w:tc>
          <w:tcPr>
            <w:tcW w:w="709" w:type="dxa"/>
          </w:tcPr>
          <w:p w:rsidR="00A944AE" w:rsidRPr="00F402F9" w:rsidRDefault="00A944AE" w:rsidP="0082298D">
            <w:pPr>
              <w:jc w:val="center"/>
              <w:rPr>
                <w:b/>
                <w:bCs/>
                <w:sz w:val="32"/>
              </w:rPr>
            </w:pPr>
            <w:r>
              <w:rPr>
                <w:b/>
                <w:bCs/>
                <w:sz w:val="32"/>
              </w:rPr>
              <w:t>1</w:t>
            </w:r>
          </w:p>
        </w:tc>
      </w:tr>
    </w:tbl>
    <w:p w:rsidR="001A7C04" w:rsidRDefault="001A7C04" w:rsidP="00A944AE">
      <w:pPr>
        <w:rPr>
          <w:b/>
          <w:sz w:val="22"/>
          <w:szCs w:val="22"/>
          <w:u w:val="single"/>
        </w:rPr>
      </w:pPr>
    </w:p>
    <w:p w:rsidR="00144483" w:rsidRPr="001A0D9F" w:rsidRDefault="00144483" w:rsidP="00144483">
      <w:pPr>
        <w:jc w:val="right"/>
        <w:rPr>
          <w:rFonts w:ascii="Arial" w:hAnsi="Arial" w:cs="Arial"/>
        </w:rPr>
      </w:pP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t>Exemplaire  NMR 1 de 20 ex</w:t>
      </w:r>
    </w:p>
    <w:p w:rsidR="00144483" w:rsidRPr="001A0D9F" w:rsidRDefault="00144483" w:rsidP="00144483">
      <w:pPr>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134 (AM)BATMECA</w:t>
      </w:r>
    </w:p>
    <w:p w:rsidR="00144483" w:rsidRPr="006264A3" w:rsidRDefault="00144483" w:rsidP="00144483">
      <w:pPr>
        <w:jc w:val="right"/>
        <w:rPr>
          <w:rFonts w:ascii="Arial" w:hAnsi="Arial" w:cs="Arial"/>
          <w:color w:val="000000"/>
        </w:rPr>
      </w:pP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r>
      <w:r w:rsidRPr="001A0D9F">
        <w:rPr>
          <w:rFonts w:ascii="Arial" w:hAnsi="Arial" w:cs="Arial"/>
        </w:rPr>
        <w:tab/>
      </w:r>
      <w:r w:rsidR="001A7C04">
        <w:rPr>
          <w:rFonts w:ascii="Arial" w:hAnsi="Arial" w:cs="Arial"/>
          <w:color w:val="000000"/>
        </w:rPr>
        <w:t>GONTAUD DE NOGARET</w:t>
      </w:r>
    </w:p>
    <w:p w:rsidR="00144483" w:rsidRPr="006264A3" w:rsidRDefault="00144483" w:rsidP="00144483">
      <w:pPr>
        <w:jc w:val="right"/>
        <w:rPr>
          <w:rFonts w:ascii="Arial" w:hAnsi="Arial" w:cs="Arial"/>
          <w:color w:val="000000"/>
        </w:rPr>
      </w:pPr>
      <w:r w:rsidRPr="006264A3">
        <w:rPr>
          <w:rFonts w:ascii="Arial" w:hAnsi="Arial" w:cs="Arial"/>
          <w:color w:val="000000"/>
        </w:rPr>
        <w:tab/>
      </w:r>
      <w:r w:rsidRPr="006264A3">
        <w:rPr>
          <w:rFonts w:ascii="Arial" w:hAnsi="Arial" w:cs="Arial"/>
          <w:color w:val="000000"/>
        </w:rPr>
        <w:tab/>
      </w:r>
      <w:r w:rsidRPr="006264A3">
        <w:rPr>
          <w:rFonts w:ascii="Arial" w:hAnsi="Arial" w:cs="Arial"/>
          <w:color w:val="000000"/>
        </w:rPr>
        <w:tab/>
      </w:r>
      <w:r w:rsidRPr="006264A3">
        <w:rPr>
          <w:rFonts w:ascii="Arial" w:hAnsi="Arial" w:cs="Arial"/>
          <w:color w:val="000000"/>
        </w:rPr>
        <w:tab/>
      </w:r>
      <w:r w:rsidRPr="006264A3">
        <w:rPr>
          <w:rFonts w:ascii="Arial" w:hAnsi="Arial" w:cs="Arial"/>
          <w:color w:val="000000"/>
        </w:rPr>
        <w:tab/>
      </w:r>
      <w:r w:rsidRPr="006264A3">
        <w:rPr>
          <w:rFonts w:ascii="Arial" w:hAnsi="Arial" w:cs="Arial"/>
          <w:color w:val="000000"/>
        </w:rPr>
        <w:tab/>
      </w:r>
      <w:r w:rsidRPr="006264A3">
        <w:rPr>
          <w:rFonts w:ascii="Arial" w:hAnsi="Arial" w:cs="Arial"/>
          <w:color w:val="000000"/>
        </w:rPr>
        <w:tab/>
      </w:r>
      <w:r w:rsidRPr="006264A3">
        <w:rPr>
          <w:rFonts w:ascii="Arial" w:hAnsi="Arial" w:cs="Arial"/>
          <w:color w:val="000000"/>
        </w:rPr>
        <w:tab/>
      </w:r>
      <w:r>
        <w:rPr>
          <w:rFonts w:ascii="Arial" w:hAnsi="Arial" w:cs="Arial"/>
          <w:color w:val="000000"/>
        </w:rPr>
        <w:t>150530</w:t>
      </w:r>
      <w:r w:rsidRPr="006264A3">
        <w:rPr>
          <w:rFonts w:ascii="Arial" w:hAnsi="Arial" w:cs="Arial"/>
          <w:color w:val="000000"/>
        </w:rPr>
        <w:t>Z JUN</w:t>
      </w:r>
    </w:p>
    <w:p w:rsidR="00144483" w:rsidRPr="00084EFD" w:rsidRDefault="00144483" w:rsidP="00144483">
      <w:pPr>
        <w:jc w:val="center"/>
        <w:rPr>
          <w:rFonts w:ascii="Arial" w:hAnsi="Arial" w:cs="Arial"/>
        </w:rPr>
      </w:pPr>
      <w:r w:rsidRPr="00084EFD">
        <w:rPr>
          <w:rFonts w:ascii="Arial" w:hAnsi="Arial" w:cs="Arial"/>
        </w:rPr>
        <w:t>OPORD N°1 (extraits)</w:t>
      </w:r>
    </w:p>
    <w:p w:rsidR="00144483" w:rsidRPr="00084EFD" w:rsidRDefault="00144483" w:rsidP="00144483">
      <w:pPr>
        <w:jc w:val="center"/>
        <w:rPr>
          <w:rFonts w:ascii="Arial" w:hAnsi="Arial" w:cs="Arial"/>
        </w:rPr>
      </w:pPr>
    </w:p>
    <w:p w:rsidR="00144483" w:rsidRPr="006264A3" w:rsidRDefault="00144483" w:rsidP="00144483">
      <w:pPr>
        <w:rPr>
          <w:rFonts w:ascii="Arial" w:hAnsi="Arial" w:cs="Arial"/>
          <w:color w:val="000000"/>
        </w:rPr>
      </w:pPr>
      <w:r w:rsidRPr="001A0D9F">
        <w:rPr>
          <w:rFonts w:ascii="Arial" w:hAnsi="Arial" w:cs="Arial"/>
        </w:rPr>
        <w:t xml:space="preserve">Références : </w:t>
      </w:r>
      <w:r>
        <w:rPr>
          <w:rFonts w:ascii="Arial" w:hAnsi="Arial" w:cs="Arial"/>
          <w:color w:val="000000"/>
        </w:rPr>
        <w:t>pour mémoire</w:t>
      </w:r>
    </w:p>
    <w:p w:rsidR="00144483" w:rsidRPr="001A0D9F" w:rsidRDefault="00144483" w:rsidP="00144483">
      <w:pPr>
        <w:rPr>
          <w:rFonts w:ascii="Arial" w:hAnsi="Arial" w:cs="Arial"/>
        </w:rPr>
      </w:pPr>
      <w:r>
        <w:rPr>
          <w:rFonts w:ascii="Arial" w:hAnsi="Arial" w:cs="Arial"/>
        </w:rPr>
        <w:t xml:space="preserve">Pièces jointes : </w:t>
      </w:r>
      <w:r w:rsidRPr="001A0D9F">
        <w:rPr>
          <w:rFonts w:ascii="Arial" w:hAnsi="Arial" w:cs="Arial"/>
        </w:rPr>
        <w:t>Croquis de manœuvre</w:t>
      </w:r>
      <w:r w:rsidR="005B418B">
        <w:rPr>
          <w:rFonts w:ascii="Arial" w:hAnsi="Arial" w:cs="Arial"/>
        </w:rPr>
        <w:t xml:space="preserve"> (échelle 1 :100 000°)</w:t>
      </w:r>
    </w:p>
    <w:p w:rsidR="00144483" w:rsidRPr="001A0D9F" w:rsidRDefault="00144483" w:rsidP="00144483">
      <w:pPr>
        <w:rPr>
          <w:rFonts w:ascii="Arial" w:hAnsi="Arial" w:cs="Arial"/>
        </w:rPr>
      </w:pPr>
      <w:r w:rsidRPr="001A0D9F">
        <w:rPr>
          <w:rFonts w:ascii="Arial" w:hAnsi="Arial" w:cs="Arial"/>
        </w:rPr>
        <w:t>Fuseau horaire : ZOULOU</w:t>
      </w:r>
    </w:p>
    <w:p w:rsidR="00144483" w:rsidRPr="001A0D9F" w:rsidRDefault="00144483" w:rsidP="00144483">
      <w:pPr>
        <w:rPr>
          <w:rFonts w:ascii="Arial" w:hAnsi="Arial" w:cs="Arial"/>
        </w:rPr>
      </w:pPr>
    </w:p>
    <w:p w:rsidR="00144483" w:rsidRPr="00DD55F0" w:rsidRDefault="00144483" w:rsidP="00144483">
      <w:pPr>
        <w:numPr>
          <w:ilvl w:val="0"/>
          <w:numId w:val="43"/>
        </w:numPr>
        <w:rPr>
          <w:rFonts w:ascii="Arial" w:hAnsi="Arial" w:cs="Arial"/>
          <w:b/>
          <w:u w:val="single"/>
        </w:rPr>
      </w:pPr>
      <w:r w:rsidRPr="00DD55F0">
        <w:rPr>
          <w:rFonts w:ascii="Arial" w:hAnsi="Arial" w:cs="Arial"/>
          <w:b/>
          <w:u w:val="single"/>
        </w:rPr>
        <w:t>A</w:t>
      </w:r>
      <w:r>
        <w:rPr>
          <w:rFonts w:ascii="Arial" w:hAnsi="Arial" w:cs="Arial"/>
          <w:b/>
          <w:u w:val="single"/>
        </w:rPr>
        <w:t>RTICULATION</w:t>
      </w:r>
    </w:p>
    <w:p w:rsidR="00144483" w:rsidRPr="001A0D9F" w:rsidRDefault="00144483" w:rsidP="00144483">
      <w:pPr>
        <w:rPr>
          <w:rFonts w:ascii="Arial" w:hAnsi="Arial" w:cs="Arial"/>
        </w:rPr>
      </w:pPr>
    </w:p>
    <w:tbl>
      <w:tblPr>
        <w:tblStyle w:val="Grilledutableau"/>
        <w:tblW w:w="0" w:type="auto"/>
        <w:tblLook w:val="01E0" w:firstRow="1" w:lastRow="1" w:firstColumn="1" w:lastColumn="1" w:noHBand="0" w:noVBand="0"/>
      </w:tblPr>
      <w:tblGrid>
        <w:gridCol w:w="4606"/>
        <w:gridCol w:w="4606"/>
      </w:tblGrid>
      <w:tr w:rsidR="00144483" w:rsidRPr="001A0D9F" w:rsidTr="00272471">
        <w:tc>
          <w:tcPr>
            <w:tcW w:w="4606" w:type="dxa"/>
          </w:tcPr>
          <w:p w:rsidR="00144483" w:rsidRPr="001A0D9F" w:rsidRDefault="00144483" w:rsidP="00272471">
            <w:pPr>
              <w:jc w:val="center"/>
              <w:rPr>
                <w:rFonts w:ascii="Arial" w:hAnsi="Arial" w:cs="Arial"/>
              </w:rPr>
            </w:pPr>
            <w:r w:rsidRPr="001A0D9F">
              <w:rPr>
                <w:rFonts w:ascii="Arial" w:hAnsi="Arial" w:cs="Arial"/>
              </w:rPr>
              <w:t>UNITES</w:t>
            </w:r>
          </w:p>
        </w:tc>
        <w:tc>
          <w:tcPr>
            <w:tcW w:w="4606" w:type="dxa"/>
          </w:tcPr>
          <w:p w:rsidR="00144483" w:rsidRPr="001A0D9F" w:rsidRDefault="00144483" w:rsidP="00272471">
            <w:pPr>
              <w:jc w:val="center"/>
              <w:rPr>
                <w:rFonts w:ascii="Arial" w:hAnsi="Arial" w:cs="Arial"/>
              </w:rPr>
            </w:pPr>
            <w:r w:rsidRPr="001A0D9F">
              <w:rPr>
                <w:rFonts w:ascii="Arial" w:hAnsi="Arial" w:cs="Arial"/>
              </w:rPr>
              <w:t>RENFORCEMENTS</w:t>
            </w:r>
          </w:p>
        </w:tc>
      </w:tr>
      <w:tr w:rsidR="00144483" w:rsidRPr="001A0D9F" w:rsidTr="00272471">
        <w:tc>
          <w:tcPr>
            <w:tcW w:w="4606" w:type="dxa"/>
          </w:tcPr>
          <w:p w:rsidR="00144483" w:rsidRPr="00371442" w:rsidRDefault="00144483" w:rsidP="00272471">
            <w:pPr>
              <w:jc w:val="center"/>
              <w:rPr>
                <w:rFonts w:ascii="Arial" w:hAnsi="Arial" w:cs="Arial"/>
              </w:rPr>
            </w:pPr>
            <w:r>
              <w:rPr>
                <w:rFonts w:ascii="Arial" w:hAnsi="Arial" w:cs="Arial"/>
              </w:rPr>
              <w:t>SRR</w:t>
            </w:r>
          </w:p>
        </w:tc>
        <w:tc>
          <w:tcPr>
            <w:tcW w:w="4606" w:type="dxa"/>
          </w:tcPr>
          <w:p w:rsidR="00144483" w:rsidRPr="001A0D9F" w:rsidRDefault="00144483" w:rsidP="00272471">
            <w:pPr>
              <w:jc w:val="center"/>
              <w:rPr>
                <w:rFonts w:ascii="Arial" w:hAnsi="Arial" w:cs="Arial"/>
              </w:rPr>
            </w:pPr>
            <w:r>
              <w:rPr>
                <w:rFonts w:ascii="Arial" w:hAnsi="Arial" w:cs="Arial"/>
              </w:rPr>
              <w:t>+ 1OA</w:t>
            </w:r>
          </w:p>
        </w:tc>
      </w:tr>
      <w:tr w:rsidR="00144483" w:rsidRPr="001A0D9F" w:rsidTr="00272471">
        <w:tc>
          <w:tcPr>
            <w:tcW w:w="4606" w:type="dxa"/>
          </w:tcPr>
          <w:p w:rsidR="00144483" w:rsidRPr="00371442" w:rsidRDefault="00144483" w:rsidP="00272471">
            <w:pPr>
              <w:jc w:val="center"/>
              <w:rPr>
                <w:rFonts w:ascii="Arial" w:hAnsi="Arial" w:cs="Arial"/>
              </w:rPr>
            </w:pPr>
            <w:r>
              <w:rPr>
                <w:rFonts w:ascii="Arial" w:hAnsi="Arial" w:cs="Arial"/>
              </w:rPr>
              <w:t>SAC + SAED</w:t>
            </w:r>
          </w:p>
        </w:tc>
        <w:tc>
          <w:tcPr>
            <w:tcW w:w="4606" w:type="dxa"/>
          </w:tcPr>
          <w:p w:rsidR="00144483" w:rsidRPr="001C54BC" w:rsidRDefault="00144483" w:rsidP="00272471">
            <w:pPr>
              <w:jc w:val="center"/>
              <w:rPr>
                <w:rFonts w:ascii="Arial" w:hAnsi="Arial" w:cs="Arial"/>
                <w:color w:val="000000"/>
              </w:rPr>
            </w:pPr>
            <w:r>
              <w:rPr>
                <w:rFonts w:ascii="Arial" w:hAnsi="Arial" w:cs="Arial"/>
                <w:color w:val="000000"/>
              </w:rPr>
              <w:t>1 EOC – 1OA</w:t>
            </w:r>
          </w:p>
        </w:tc>
      </w:tr>
      <w:tr w:rsidR="00144483" w:rsidRPr="001A0D9F" w:rsidTr="00272471">
        <w:tc>
          <w:tcPr>
            <w:tcW w:w="4606" w:type="dxa"/>
          </w:tcPr>
          <w:p w:rsidR="00144483" w:rsidRPr="00371442" w:rsidRDefault="00144483" w:rsidP="00272471">
            <w:pPr>
              <w:jc w:val="center"/>
              <w:rPr>
                <w:rFonts w:ascii="Arial" w:hAnsi="Arial" w:cs="Arial"/>
              </w:rPr>
            </w:pPr>
            <w:r>
              <w:rPr>
                <w:rFonts w:ascii="Arial" w:hAnsi="Arial" w:cs="Arial"/>
              </w:rPr>
              <w:t>1 COMPAGNIE</w:t>
            </w:r>
          </w:p>
        </w:tc>
        <w:tc>
          <w:tcPr>
            <w:tcW w:w="4606" w:type="dxa"/>
          </w:tcPr>
          <w:p w:rsidR="00144483" w:rsidRPr="003361FF" w:rsidRDefault="00144483" w:rsidP="00272471">
            <w:pPr>
              <w:jc w:val="center"/>
              <w:rPr>
                <w:rFonts w:ascii="Arial" w:hAnsi="Arial" w:cs="Arial"/>
                <w:color w:val="000000"/>
              </w:rPr>
            </w:pPr>
            <w:r>
              <w:rPr>
                <w:rFonts w:ascii="Arial" w:hAnsi="Arial" w:cs="Arial"/>
                <w:color w:val="000000"/>
              </w:rPr>
              <w:t>1 SCG + 1 groupe à 2 EBG + 1 EOC</w:t>
            </w:r>
          </w:p>
        </w:tc>
      </w:tr>
      <w:tr w:rsidR="00144483" w:rsidRPr="001A0D9F" w:rsidTr="00272471">
        <w:tc>
          <w:tcPr>
            <w:tcW w:w="4606" w:type="dxa"/>
          </w:tcPr>
          <w:p w:rsidR="00144483" w:rsidRPr="00371442" w:rsidRDefault="00144483" w:rsidP="00272471">
            <w:pPr>
              <w:jc w:val="center"/>
              <w:rPr>
                <w:rFonts w:ascii="Arial" w:hAnsi="Arial" w:cs="Arial"/>
              </w:rPr>
            </w:pPr>
            <w:r>
              <w:rPr>
                <w:rFonts w:ascii="Arial" w:hAnsi="Arial" w:cs="Arial"/>
              </w:rPr>
              <w:t>2 COMPAGNIE</w:t>
            </w:r>
          </w:p>
        </w:tc>
        <w:tc>
          <w:tcPr>
            <w:tcW w:w="4606" w:type="dxa"/>
          </w:tcPr>
          <w:p w:rsidR="00144483" w:rsidRPr="003361FF" w:rsidRDefault="00144483" w:rsidP="00272471">
            <w:pPr>
              <w:jc w:val="center"/>
              <w:rPr>
                <w:rFonts w:ascii="Arial" w:hAnsi="Arial" w:cs="Arial"/>
                <w:color w:val="000000"/>
              </w:rPr>
            </w:pPr>
            <w:r>
              <w:rPr>
                <w:rFonts w:ascii="Arial" w:hAnsi="Arial" w:cs="Arial"/>
                <w:color w:val="000000"/>
              </w:rPr>
              <w:t xml:space="preserve">1EOC </w:t>
            </w:r>
          </w:p>
        </w:tc>
      </w:tr>
      <w:tr w:rsidR="00144483" w:rsidRPr="001A0D9F" w:rsidTr="00272471">
        <w:tc>
          <w:tcPr>
            <w:tcW w:w="4606" w:type="dxa"/>
          </w:tcPr>
          <w:p w:rsidR="00144483" w:rsidRPr="00371442" w:rsidRDefault="00144483" w:rsidP="00272471">
            <w:pPr>
              <w:jc w:val="center"/>
              <w:rPr>
                <w:rFonts w:ascii="Arial" w:hAnsi="Arial" w:cs="Arial"/>
              </w:rPr>
            </w:pPr>
            <w:r>
              <w:rPr>
                <w:rFonts w:ascii="Arial" w:hAnsi="Arial" w:cs="Arial"/>
              </w:rPr>
              <w:t>4 ESCADRON</w:t>
            </w:r>
          </w:p>
        </w:tc>
        <w:tc>
          <w:tcPr>
            <w:tcW w:w="4606" w:type="dxa"/>
          </w:tcPr>
          <w:p w:rsidR="00144483" w:rsidRPr="003361FF" w:rsidRDefault="00144483" w:rsidP="00272471">
            <w:pPr>
              <w:jc w:val="center"/>
              <w:rPr>
                <w:rFonts w:ascii="Arial" w:hAnsi="Arial" w:cs="Arial"/>
                <w:color w:val="000000"/>
              </w:rPr>
            </w:pPr>
            <w:r>
              <w:rPr>
                <w:rFonts w:ascii="Arial" w:hAnsi="Arial" w:cs="Arial"/>
                <w:color w:val="000000"/>
              </w:rPr>
              <w:t>1 SCG + 1 EOC</w:t>
            </w:r>
          </w:p>
        </w:tc>
      </w:tr>
      <w:tr w:rsidR="00144483" w:rsidRPr="001A0D9F" w:rsidTr="00272471">
        <w:tc>
          <w:tcPr>
            <w:tcW w:w="4606" w:type="dxa"/>
          </w:tcPr>
          <w:p w:rsidR="00144483" w:rsidRPr="00371442" w:rsidRDefault="00144483" w:rsidP="00272471">
            <w:pPr>
              <w:jc w:val="center"/>
              <w:rPr>
                <w:rFonts w:ascii="Arial" w:hAnsi="Arial" w:cs="Arial"/>
              </w:rPr>
            </w:pPr>
            <w:r>
              <w:rPr>
                <w:rFonts w:ascii="Arial" w:hAnsi="Arial" w:cs="Arial"/>
              </w:rPr>
              <w:t>SGAM à dominante manœuvre</w:t>
            </w:r>
          </w:p>
        </w:tc>
        <w:tc>
          <w:tcPr>
            <w:tcW w:w="4606" w:type="dxa"/>
          </w:tcPr>
          <w:p w:rsidR="00144483" w:rsidRPr="003361FF" w:rsidRDefault="00144483" w:rsidP="00272471">
            <w:pPr>
              <w:jc w:val="center"/>
              <w:rPr>
                <w:rFonts w:ascii="Arial" w:hAnsi="Arial" w:cs="Arial"/>
                <w:color w:val="000000"/>
              </w:rPr>
            </w:pPr>
            <w:r>
              <w:rPr>
                <w:rFonts w:ascii="Arial" w:hAnsi="Arial" w:cs="Arial"/>
                <w:color w:val="000000"/>
              </w:rPr>
              <w:t>Sous OPCON du 150900Z JUN au 151100Z JUN</w:t>
            </w:r>
          </w:p>
        </w:tc>
      </w:tr>
    </w:tbl>
    <w:p w:rsidR="00144483" w:rsidRPr="001A0D9F" w:rsidRDefault="00144483" w:rsidP="00144483">
      <w:pPr>
        <w:rPr>
          <w:rFonts w:ascii="Arial" w:hAnsi="Arial" w:cs="Arial"/>
        </w:rPr>
      </w:pPr>
      <w:r w:rsidRPr="001A0D9F">
        <w:rPr>
          <w:rFonts w:ascii="Arial" w:hAnsi="Arial" w:cs="Arial"/>
        </w:rPr>
        <w:t xml:space="preserve"> </w:t>
      </w:r>
    </w:p>
    <w:p w:rsidR="00144483" w:rsidRPr="001A0D9F" w:rsidRDefault="00144483" w:rsidP="00144483">
      <w:pPr>
        <w:numPr>
          <w:ilvl w:val="0"/>
          <w:numId w:val="40"/>
        </w:numPr>
        <w:rPr>
          <w:rFonts w:ascii="Arial" w:hAnsi="Arial" w:cs="Arial"/>
          <w:b/>
          <w:u w:val="single"/>
        </w:rPr>
      </w:pPr>
      <w:r w:rsidRPr="001A0D9F">
        <w:rPr>
          <w:rFonts w:ascii="Arial" w:hAnsi="Arial" w:cs="Arial"/>
          <w:b/>
          <w:u w:val="single"/>
        </w:rPr>
        <w:t>SITUATION</w:t>
      </w:r>
    </w:p>
    <w:p w:rsidR="00144483" w:rsidRPr="001A0D9F" w:rsidRDefault="00144483" w:rsidP="00144483">
      <w:pPr>
        <w:ind w:left="360"/>
        <w:rPr>
          <w:rFonts w:ascii="Arial" w:hAnsi="Arial" w:cs="Arial"/>
          <w:b/>
          <w:u w:val="single"/>
        </w:rPr>
      </w:pPr>
    </w:p>
    <w:p w:rsidR="00144483" w:rsidRPr="001A0D9F" w:rsidRDefault="00144483" w:rsidP="00144483">
      <w:pPr>
        <w:numPr>
          <w:ilvl w:val="1"/>
          <w:numId w:val="40"/>
        </w:numPr>
        <w:rPr>
          <w:rFonts w:ascii="Arial" w:hAnsi="Arial" w:cs="Arial"/>
          <w:b/>
        </w:rPr>
      </w:pPr>
      <w:r w:rsidRPr="001A0D9F">
        <w:rPr>
          <w:rFonts w:ascii="Arial" w:hAnsi="Arial" w:cs="Arial"/>
          <w:b/>
        </w:rPr>
        <w:t>Forces ennemies</w:t>
      </w:r>
    </w:p>
    <w:p w:rsidR="00144483" w:rsidRDefault="00144483" w:rsidP="00144483">
      <w:pPr>
        <w:ind w:left="360"/>
        <w:jc w:val="both"/>
        <w:rPr>
          <w:rFonts w:ascii="Arial" w:hAnsi="Arial" w:cs="Arial"/>
        </w:rPr>
      </w:pPr>
      <w:r>
        <w:rPr>
          <w:rFonts w:ascii="Arial" w:hAnsi="Arial" w:cs="Arial"/>
        </w:rPr>
        <w:t>La 13 (AM)BB sera confrontée au 312 (RU)BM et au 313(RU) BM. Cet ennemi aurait pour objectif de s’emparer au plus vite d’un pont d’infrastructure sur la GARONNE entre MARMANDE BK7431et TONNEINS BK8619.</w:t>
      </w:r>
    </w:p>
    <w:p w:rsidR="00144483" w:rsidRDefault="00144483" w:rsidP="00144483">
      <w:pPr>
        <w:ind w:left="360"/>
        <w:jc w:val="both"/>
        <w:rPr>
          <w:rFonts w:ascii="Arial" w:hAnsi="Arial" w:cs="Arial"/>
        </w:rPr>
      </w:pPr>
    </w:p>
    <w:p w:rsidR="00144483" w:rsidRPr="001A0D9F" w:rsidRDefault="00144483" w:rsidP="00144483">
      <w:pPr>
        <w:ind w:left="360"/>
        <w:jc w:val="both"/>
        <w:rPr>
          <w:rFonts w:ascii="Arial" w:hAnsi="Arial" w:cs="Arial"/>
          <w:u w:val="single"/>
        </w:rPr>
      </w:pPr>
      <w:r>
        <w:rPr>
          <w:rFonts w:ascii="Arial" w:hAnsi="Arial" w:cs="Arial"/>
          <w:u w:val="single"/>
        </w:rPr>
        <w:t>Ennemi g</w:t>
      </w:r>
      <w:r w:rsidRPr="001A0D9F">
        <w:rPr>
          <w:rFonts w:ascii="Arial" w:hAnsi="Arial" w:cs="Arial"/>
          <w:u w:val="single"/>
        </w:rPr>
        <w:t>loba</w:t>
      </w:r>
      <w:r>
        <w:rPr>
          <w:rFonts w:ascii="Arial" w:hAnsi="Arial" w:cs="Arial"/>
          <w:u w:val="single"/>
        </w:rPr>
        <w:t>l :</w:t>
      </w:r>
    </w:p>
    <w:p w:rsidR="00144483" w:rsidRDefault="00144483" w:rsidP="00144483">
      <w:pPr>
        <w:ind w:left="360"/>
        <w:jc w:val="both"/>
        <w:rPr>
          <w:rFonts w:ascii="Arial" w:hAnsi="Arial" w:cs="Arial"/>
        </w:rPr>
      </w:pPr>
      <w:r>
        <w:rPr>
          <w:rFonts w:ascii="Arial" w:hAnsi="Arial" w:cs="Arial"/>
        </w:rPr>
        <w:t>Dans ce cadre, le 134 (AM)BATMECA agissant dans le fuseau SUD de la brigade pourrait être opposé au volume maximal de :</w:t>
      </w:r>
    </w:p>
    <w:p w:rsidR="00144483" w:rsidRDefault="00144483" w:rsidP="00144483">
      <w:pPr>
        <w:numPr>
          <w:ilvl w:val="0"/>
          <w:numId w:val="41"/>
        </w:numPr>
        <w:jc w:val="both"/>
        <w:rPr>
          <w:rFonts w:ascii="Arial" w:hAnsi="Arial" w:cs="Arial"/>
        </w:rPr>
      </w:pPr>
      <w:smartTag w:uri="urn:schemas-microsoft-com:office:smarttags" w:element="metricconverter">
        <w:smartTagPr>
          <w:attr w:name="ProductID" w:val="1 CM"/>
        </w:smartTagPr>
        <w:r>
          <w:rPr>
            <w:rFonts w:ascii="Arial" w:hAnsi="Arial" w:cs="Arial"/>
          </w:rPr>
          <w:t>1 CM</w:t>
        </w:r>
      </w:smartTag>
      <w:r>
        <w:rPr>
          <w:rFonts w:ascii="Arial" w:hAnsi="Arial" w:cs="Arial"/>
        </w:rPr>
        <w:t xml:space="preserve"> du 312 (RU)BM, renforcée d’une section de génie et bénéficiant des feux d’une batterie d’artillerie du GAB (2S1). Cette CM serait installée en PA de compagnie région BOIS DE VERTEUIL BK9430 et bénéficierait de l’appui d’une batterie du GAB (2S1) région VILLEBRAMAR BK9934 ;</w:t>
      </w:r>
    </w:p>
    <w:p w:rsidR="00144483" w:rsidRDefault="00144483" w:rsidP="00144483">
      <w:pPr>
        <w:numPr>
          <w:ilvl w:val="0"/>
          <w:numId w:val="41"/>
        </w:numPr>
        <w:jc w:val="both"/>
        <w:rPr>
          <w:rFonts w:ascii="Arial" w:hAnsi="Arial" w:cs="Arial"/>
        </w:rPr>
      </w:pPr>
      <w:smartTag w:uri="urn:schemas-microsoft-com:office:smarttags" w:element="metricconverter">
        <w:smartTagPr>
          <w:attr w:name="ProductID" w:val="2 CM"/>
        </w:smartTagPr>
        <w:r>
          <w:rPr>
            <w:rFonts w:ascii="Arial" w:hAnsi="Arial" w:cs="Arial"/>
          </w:rPr>
          <w:t>2 CM</w:t>
        </w:r>
      </w:smartTag>
      <w:r>
        <w:rPr>
          <w:rFonts w:ascii="Arial" w:hAnsi="Arial" w:cs="Arial"/>
        </w:rPr>
        <w:t xml:space="preserve"> du 313 (RU)BM chacune renforcée par 1 section de génie et précédées par leurs reconnaissances. Ces compagnies pourraient bénéficier de l’appui d’une batterie d’artillerie du GAB (2S1) progressant au plus prés.</w:t>
      </w:r>
    </w:p>
    <w:p w:rsidR="00144483" w:rsidRDefault="00144483" w:rsidP="00144483">
      <w:pPr>
        <w:ind w:left="360"/>
        <w:jc w:val="both"/>
        <w:rPr>
          <w:rFonts w:ascii="Arial" w:hAnsi="Arial" w:cs="Arial"/>
        </w:rPr>
      </w:pPr>
      <w:r>
        <w:rPr>
          <w:rFonts w:ascii="Arial" w:hAnsi="Arial" w:cs="Arial"/>
        </w:rPr>
        <w:t>Cet ennemi aurait pour objectif de conquérir au plus vite un pont d’infrastructure sur la GARONNE.</w:t>
      </w:r>
    </w:p>
    <w:p w:rsidR="00144483" w:rsidRDefault="00144483" w:rsidP="00144483">
      <w:pPr>
        <w:ind w:left="360"/>
        <w:jc w:val="both"/>
        <w:rPr>
          <w:rFonts w:ascii="Arial" w:hAnsi="Arial" w:cs="Arial"/>
        </w:rPr>
      </w:pPr>
    </w:p>
    <w:p w:rsidR="00144483" w:rsidRPr="001A0D9F" w:rsidRDefault="00144483" w:rsidP="00144483">
      <w:pPr>
        <w:ind w:left="360"/>
        <w:jc w:val="both"/>
        <w:rPr>
          <w:rFonts w:ascii="Arial" w:hAnsi="Arial" w:cs="Arial"/>
          <w:u w:val="single"/>
        </w:rPr>
      </w:pPr>
      <w:r w:rsidRPr="001A0D9F">
        <w:rPr>
          <w:rFonts w:ascii="Arial" w:hAnsi="Arial" w:cs="Arial"/>
          <w:u w:val="single"/>
        </w:rPr>
        <w:t>Ennemi initial</w:t>
      </w:r>
      <w:r>
        <w:rPr>
          <w:rFonts w:ascii="Arial" w:hAnsi="Arial" w:cs="Arial"/>
          <w:u w:val="single"/>
        </w:rPr>
        <w:t> :</w:t>
      </w:r>
    </w:p>
    <w:p w:rsidR="00144483" w:rsidRDefault="00144483" w:rsidP="00144483">
      <w:pPr>
        <w:ind w:left="360"/>
        <w:jc w:val="both"/>
        <w:rPr>
          <w:rFonts w:ascii="Arial" w:hAnsi="Arial" w:cs="Arial"/>
        </w:rPr>
      </w:pPr>
      <w:r>
        <w:rPr>
          <w:rFonts w:ascii="Arial" w:hAnsi="Arial" w:cs="Arial"/>
        </w:rPr>
        <w:t>Au moment de son engagement, le bataillon serait opposé à la CM du 312 (RU) BM installée en PA de compagnie selon le dispositif suivant :</w:t>
      </w:r>
    </w:p>
    <w:p w:rsidR="00144483" w:rsidRDefault="00144483" w:rsidP="00144483">
      <w:pPr>
        <w:numPr>
          <w:ilvl w:val="0"/>
          <w:numId w:val="42"/>
        </w:numPr>
        <w:jc w:val="both"/>
        <w:rPr>
          <w:rFonts w:ascii="Arial" w:hAnsi="Arial" w:cs="Arial"/>
        </w:rPr>
      </w:pPr>
      <w:r>
        <w:rPr>
          <w:rFonts w:ascii="Arial" w:hAnsi="Arial" w:cs="Arial"/>
        </w:rPr>
        <w:t>1SM installée Nord Bois de Verteuil ;</w:t>
      </w:r>
    </w:p>
    <w:p w:rsidR="00144483" w:rsidRDefault="00144483" w:rsidP="00144483">
      <w:pPr>
        <w:numPr>
          <w:ilvl w:val="0"/>
          <w:numId w:val="42"/>
        </w:numPr>
        <w:jc w:val="both"/>
        <w:rPr>
          <w:rFonts w:ascii="Arial" w:hAnsi="Arial" w:cs="Arial"/>
        </w:rPr>
      </w:pPr>
      <w:r>
        <w:rPr>
          <w:rFonts w:ascii="Arial" w:hAnsi="Arial" w:cs="Arial"/>
        </w:rPr>
        <w:t>1SM installée Sud Bois de Verteuil ;</w:t>
      </w:r>
    </w:p>
    <w:p w:rsidR="00144483" w:rsidRDefault="00144483" w:rsidP="00144483">
      <w:pPr>
        <w:numPr>
          <w:ilvl w:val="0"/>
          <w:numId w:val="42"/>
        </w:numPr>
        <w:jc w:val="both"/>
        <w:rPr>
          <w:rFonts w:ascii="Arial" w:hAnsi="Arial" w:cs="Arial"/>
        </w:rPr>
      </w:pPr>
      <w:r>
        <w:rPr>
          <w:rFonts w:ascii="Arial" w:hAnsi="Arial" w:cs="Arial"/>
        </w:rPr>
        <w:t>1SM en soutien région Villebramar.</w:t>
      </w:r>
    </w:p>
    <w:p w:rsidR="00144483" w:rsidRDefault="00144483" w:rsidP="00144483">
      <w:pPr>
        <w:ind w:left="360"/>
        <w:jc w:val="both"/>
        <w:rPr>
          <w:rFonts w:ascii="Arial" w:hAnsi="Arial" w:cs="Arial"/>
        </w:rPr>
      </w:pPr>
      <w:r>
        <w:rPr>
          <w:rFonts w:ascii="Arial" w:hAnsi="Arial" w:cs="Arial"/>
        </w:rPr>
        <w:t>La section de combat de génie aurait réalisé des travaux de protection et mis en place des obstacles battus par les feux de la batterie de 2S1 installée région VILLEBRAMAR BK9934.</w:t>
      </w:r>
    </w:p>
    <w:p w:rsidR="00144483" w:rsidRDefault="00144483" w:rsidP="00144483">
      <w:pPr>
        <w:ind w:left="360"/>
        <w:jc w:val="both"/>
        <w:rPr>
          <w:rFonts w:ascii="Arial" w:hAnsi="Arial" w:cs="Arial"/>
          <w:u w:val="single"/>
        </w:rPr>
      </w:pPr>
      <w:r w:rsidRPr="001A0D9F">
        <w:rPr>
          <w:rFonts w:ascii="Arial" w:hAnsi="Arial" w:cs="Arial"/>
          <w:u w:val="single"/>
        </w:rPr>
        <w:t>Ennemi ultérieur</w:t>
      </w:r>
      <w:r>
        <w:rPr>
          <w:rFonts w:ascii="Arial" w:hAnsi="Arial" w:cs="Arial"/>
          <w:u w:val="single"/>
        </w:rPr>
        <w:t> :</w:t>
      </w:r>
    </w:p>
    <w:p w:rsidR="00144483" w:rsidRDefault="00144483" w:rsidP="00144483">
      <w:pPr>
        <w:tabs>
          <w:tab w:val="left" w:pos="5325"/>
        </w:tabs>
        <w:ind w:left="360"/>
        <w:jc w:val="both"/>
        <w:rPr>
          <w:rFonts w:ascii="Arial" w:hAnsi="Arial" w:cs="Arial"/>
        </w:rPr>
      </w:pPr>
      <w:r>
        <w:rPr>
          <w:rFonts w:ascii="Arial" w:hAnsi="Arial" w:cs="Arial"/>
        </w:rPr>
        <w:t xml:space="preserve">Ultérieurement à compter du 151300Z JUN, le bataillon pourrait être opposé, précédées par les reconnaissances, au volume maximal de </w:t>
      </w:r>
      <w:smartTag w:uri="urn:schemas-microsoft-com:office:smarttags" w:element="metricconverter">
        <w:smartTagPr>
          <w:attr w:name="ProductID" w:val="2 CM"/>
        </w:smartTagPr>
        <w:r>
          <w:rPr>
            <w:rFonts w:ascii="Arial" w:hAnsi="Arial" w:cs="Arial"/>
          </w:rPr>
          <w:t>2 CM</w:t>
        </w:r>
      </w:smartTag>
      <w:r>
        <w:rPr>
          <w:rFonts w:ascii="Arial" w:hAnsi="Arial" w:cs="Arial"/>
        </w:rPr>
        <w:t xml:space="preserve"> du 313 (RU) BM renforcées par au maximum 2 sections de génie. Ces CM progresseraient sur un axe -la D254- ou sur deux axes -la D254 et la D124-. Ces compagnies auraient pour objectif de relancer l’offensive vers l’OUEST à hauteur du 312 (RU)BM pour s’emparer d’un pont d’infrastructure sur la Garonne. Elles pourraient bénéficier de l’appui d’une batterie d’artillerie du GAB. </w:t>
      </w:r>
    </w:p>
    <w:p w:rsidR="00144483" w:rsidRDefault="00144483" w:rsidP="00144483">
      <w:pPr>
        <w:tabs>
          <w:tab w:val="left" w:pos="5325"/>
        </w:tabs>
        <w:ind w:left="360"/>
        <w:jc w:val="both"/>
        <w:rPr>
          <w:rFonts w:ascii="Arial" w:hAnsi="Arial" w:cs="Arial"/>
        </w:rPr>
      </w:pPr>
    </w:p>
    <w:p w:rsidR="00144483" w:rsidRDefault="00144483" w:rsidP="00144483">
      <w:pPr>
        <w:tabs>
          <w:tab w:val="left" w:pos="5325"/>
        </w:tabs>
        <w:ind w:left="360"/>
        <w:jc w:val="both"/>
        <w:rPr>
          <w:rFonts w:ascii="Arial" w:hAnsi="Arial" w:cs="Arial"/>
        </w:rPr>
      </w:pPr>
      <w:r>
        <w:rPr>
          <w:rFonts w:ascii="Arial" w:hAnsi="Arial" w:cs="Arial"/>
        </w:rPr>
        <w:t>Face à notre action, faisant effort au SUD et cherchant à s’emparer d’un pont d’infrastructure sur la GARONNE au plus vite,  l’ennemi pourrait :</w:t>
      </w:r>
    </w:p>
    <w:p w:rsidR="00144483" w:rsidRPr="001A0D9F" w:rsidRDefault="00144483" w:rsidP="00144483">
      <w:pPr>
        <w:tabs>
          <w:tab w:val="left" w:pos="5325"/>
        </w:tabs>
        <w:ind w:left="360"/>
        <w:jc w:val="both"/>
        <w:rPr>
          <w:rFonts w:ascii="Arial" w:hAnsi="Arial" w:cs="Arial"/>
        </w:rPr>
      </w:pPr>
      <w:r>
        <w:rPr>
          <w:rFonts w:ascii="Arial" w:hAnsi="Arial" w:cs="Arial"/>
        </w:rPr>
        <w:tab/>
      </w:r>
    </w:p>
    <w:p w:rsidR="00144483" w:rsidRDefault="00144483" w:rsidP="00144483">
      <w:pPr>
        <w:ind w:left="360"/>
        <w:jc w:val="both"/>
        <w:rPr>
          <w:rFonts w:ascii="Arial" w:hAnsi="Arial" w:cs="Arial"/>
          <w:b/>
        </w:rPr>
      </w:pPr>
      <w:r w:rsidRPr="001A0D9F">
        <w:rPr>
          <w:rFonts w:ascii="Arial" w:hAnsi="Arial" w:cs="Arial"/>
          <w:b/>
        </w:rPr>
        <w:t>H1 :</w:t>
      </w:r>
      <w:r>
        <w:rPr>
          <w:rFonts w:ascii="Arial" w:hAnsi="Arial" w:cs="Arial"/>
          <w:b/>
        </w:rPr>
        <w:t xml:space="preserve"> ATTAQUE PAR D254 AU NORD</w:t>
      </w:r>
    </w:p>
    <w:p w:rsidR="00144483" w:rsidRDefault="00144483" w:rsidP="00144483">
      <w:pPr>
        <w:ind w:left="360"/>
        <w:jc w:val="both"/>
        <w:rPr>
          <w:rFonts w:ascii="Arial" w:hAnsi="Arial" w:cs="Arial"/>
          <w:color w:val="000000"/>
        </w:rPr>
      </w:pPr>
      <w:r>
        <w:rPr>
          <w:rFonts w:ascii="Arial" w:hAnsi="Arial" w:cs="Arial"/>
        </w:rPr>
        <w:t xml:space="preserve">A compter du 151300Z JUN, précédées par les reconnaissances du bataillon, une CM du 313 (RU)BM progresserait initialement sur la D254,  faisant effort sur cet axe la CM en soutien de 30 minutes à 1 heure derrière pourrait s’engager au complet sur cet axe pour relancer l’action vers l’OUEST. Les </w:t>
      </w:r>
      <w:smartTag w:uri="urn:schemas-microsoft-com:office:smarttags" w:element="metricconverter">
        <w:smartTagPr>
          <w:attr w:name="ProductID" w:val="2 CM"/>
        </w:smartTagPr>
        <w:r>
          <w:rPr>
            <w:rFonts w:ascii="Arial" w:hAnsi="Arial" w:cs="Arial"/>
          </w:rPr>
          <w:t>2 CM</w:t>
        </w:r>
      </w:smartTag>
      <w:r>
        <w:rPr>
          <w:rFonts w:ascii="Arial" w:hAnsi="Arial" w:cs="Arial"/>
        </w:rPr>
        <w:t xml:space="preserve"> pourraient faire la jonction avec le 312 (RU)BM par la D254 puis relancer l’action vers l’OUEST pour s’emparer du pont d’infrastructure </w:t>
      </w:r>
      <w:r w:rsidRPr="00443AB4">
        <w:rPr>
          <w:rFonts w:ascii="Arial" w:hAnsi="Arial" w:cs="Arial"/>
          <w:color w:val="000000"/>
        </w:rPr>
        <w:t>DU MAS D’AGENAIS</w:t>
      </w:r>
      <w:r>
        <w:rPr>
          <w:rFonts w:ascii="Arial" w:hAnsi="Arial" w:cs="Arial"/>
          <w:color w:val="000000"/>
        </w:rPr>
        <w:t xml:space="preserve">. </w:t>
      </w:r>
    </w:p>
    <w:p w:rsidR="00144483" w:rsidRDefault="00144483" w:rsidP="00144483">
      <w:pPr>
        <w:ind w:left="360"/>
        <w:jc w:val="both"/>
        <w:rPr>
          <w:rFonts w:ascii="Arial" w:hAnsi="Arial" w:cs="Arial"/>
          <w:color w:val="000000"/>
        </w:rPr>
      </w:pPr>
      <w:r>
        <w:rPr>
          <w:rFonts w:ascii="Arial" w:hAnsi="Arial" w:cs="Arial"/>
          <w:color w:val="000000"/>
        </w:rPr>
        <w:t>Ces compagnies pourraient bénéficier de l’appui à la mobilité fourni par les sections de génie sur la D254 et de l’appui initialement d’une puis de deux batteries d’artillerie du GAB pour masquer leur progression.</w:t>
      </w:r>
    </w:p>
    <w:p w:rsidR="00144483" w:rsidRPr="00443AB4" w:rsidRDefault="00144483" w:rsidP="00144483">
      <w:pPr>
        <w:ind w:left="360"/>
        <w:jc w:val="both"/>
        <w:rPr>
          <w:rFonts w:ascii="Arial" w:hAnsi="Arial" w:cs="Arial"/>
          <w:color w:val="000000"/>
        </w:rPr>
      </w:pPr>
    </w:p>
    <w:p w:rsidR="00144483" w:rsidRPr="00A213C4" w:rsidRDefault="00144483" w:rsidP="00144483">
      <w:pPr>
        <w:ind w:left="360"/>
        <w:jc w:val="both"/>
        <w:rPr>
          <w:rFonts w:ascii="Arial" w:hAnsi="Arial" w:cs="Arial"/>
          <w:b/>
          <w:color w:val="000000"/>
        </w:rPr>
      </w:pPr>
      <w:r w:rsidRPr="00A213C4">
        <w:rPr>
          <w:rFonts w:ascii="Arial" w:hAnsi="Arial" w:cs="Arial"/>
          <w:b/>
          <w:color w:val="000000"/>
        </w:rPr>
        <w:t xml:space="preserve">H2 : </w:t>
      </w:r>
      <w:r>
        <w:rPr>
          <w:rFonts w:ascii="Arial" w:hAnsi="Arial" w:cs="Arial"/>
          <w:b/>
          <w:color w:val="000000"/>
        </w:rPr>
        <w:t>DEBORDEMENT PAR LE SUD</w:t>
      </w:r>
    </w:p>
    <w:p w:rsidR="00144483" w:rsidRDefault="00144483" w:rsidP="00144483">
      <w:pPr>
        <w:ind w:left="360"/>
        <w:jc w:val="both"/>
        <w:rPr>
          <w:rFonts w:ascii="Arial" w:hAnsi="Arial" w:cs="Arial"/>
          <w:color w:val="000000"/>
        </w:rPr>
      </w:pPr>
      <w:r>
        <w:rPr>
          <w:rFonts w:ascii="Arial" w:hAnsi="Arial" w:cs="Arial"/>
        </w:rPr>
        <w:t>A compter du 151300Z JUN, précédées par les reconnaissances, la CM du 313 (RU)BM, progresserait sur la D254, la CM en soutien de 30 minutes à 1 heure derrière pourrait chercher à s’infiltrer</w:t>
      </w:r>
      <w:r>
        <w:rPr>
          <w:rFonts w:ascii="Arial" w:hAnsi="Arial" w:cs="Arial"/>
          <w:color w:val="000000"/>
        </w:rPr>
        <w:t xml:space="preserve"> entre D254 et D124 pour s’emparer au plus vite du pont d’infrastructure de TONNEINS. Elles pourraient bénéficier de l’appui à la mobilité fourni par les sections de génie sur la D254, la D214 puis la D120 et de l’appui initialement d’une puis de deux batteries d’artillerie du GAB</w:t>
      </w:r>
      <w:r w:rsidRPr="00D2023E">
        <w:rPr>
          <w:rFonts w:ascii="Arial" w:hAnsi="Arial" w:cs="Arial"/>
          <w:color w:val="000000"/>
        </w:rPr>
        <w:t xml:space="preserve"> </w:t>
      </w:r>
      <w:r>
        <w:rPr>
          <w:rFonts w:ascii="Arial" w:hAnsi="Arial" w:cs="Arial"/>
          <w:color w:val="000000"/>
        </w:rPr>
        <w:t>pour masquer leur progression puis pour appuyer la saisie du</w:t>
      </w:r>
      <w:r>
        <w:rPr>
          <w:rFonts w:ascii="Arial" w:hAnsi="Arial" w:cs="Arial"/>
        </w:rPr>
        <w:t xml:space="preserve"> pont d’infrastructure </w:t>
      </w:r>
      <w:r>
        <w:rPr>
          <w:rFonts w:ascii="Arial" w:hAnsi="Arial" w:cs="Arial"/>
          <w:color w:val="000000"/>
        </w:rPr>
        <w:t>de TONNEINS.</w:t>
      </w:r>
    </w:p>
    <w:p w:rsidR="00144483" w:rsidRDefault="00144483" w:rsidP="00144483">
      <w:pPr>
        <w:ind w:left="360"/>
        <w:jc w:val="both"/>
        <w:rPr>
          <w:rFonts w:ascii="Arial" w:hAnsi="Arial" w:cs="Arial"/>
        </w:rPr>
      </w:pPr>
      <w:r w:rsidRPr="0084480F">
        <w:rPr>
          <w:rFonts w:ascii="Arial" w:hAnsi="Arial" w:cs="Arial"/>
          <w:color w:val="000000"/>
        </w:rPr>
        <w:t xml:space="preserve"> </w:t>
      </w:r>
    </w:p>
    <w:p w:rsidR="00144483" w:rsidRDefault="00144483" w:rsidP="00144483">
      <w:pPr>
        <w:ind w:left="360"/>
        <w:jc w:val="both"/>
        <w:rPr>
          <w:rFonts w:ascii="Arial" w:hAnsi="Arial" w:cs="Arial"/>
        </w:rPr>
      </w:pPr>
      <w:r w:rsidRPr="001A0D9F">
        <w:rPr>
          <w:rFonts w:ascii="Arial" w:hAnsi="Arial" w:cs="Arial"/>
          <w:u w:val="single"/>
        </w:rPr>
        <w:t>Ennemi futur</w:t>
      </w:r>
      <w:r w:rsidRPr="001A0D9F">
        <w:rPr>
          <w:rFonts w:ascii="Arial" w:hAnsi="Arial" w:cs="Arial"/>
        </w:rPr>
        <w:t>.</w:t>
      </w:r>
    </w:p>
    <w:p w:rsidR="00144483" w:rsidRDefault="00144483" w:rsidP="00144483">
      <w:pPr>
        <w:ind w:left="360"/>
        <w:jc w:val="both"/>
        <w:rPr>
          <w:rFonts w:ascii="Arial" w:hAnsi="Arial" w:cs="Arial"/>
        </w:rPr>
      </w:pPr>
      <w:r>
        <w:rPr>
          <w:rFonts w:ascii="Arial" w:hAnsi="Arial" w:cs="Arial"/>
        </w:rPr>
        <w:t xml:space="preserve">Le bataillon pourrait être opposé aux reliquats du 312(RU)BM puis aux reliquats du 313 (RU)BM. </w:t>
      </w:r>
    </w:p>
    <w:p w:rsidR="00144483" w:rsidRPr="001A0D9F" w:rsidRDefault="00144483" w:rsidP="00144483">
      <w:pPr>
        <w:ind w:left="360"/>
        <w:jc w:val="both"/>
        <w:rPr>
          <w:rFonts w:ascii="Arial" w:hAnsi="Arial" w:cs="Arial"/>
        </w:rPr>
      </w:pPr>
    </w:p>
    <w:p w:rsidR="00144483" w:rsidRDefault="00144483" w:rsidP="00144483">
      <w:pPr>
        <w:ind w:left="360"/>
        <w:jc w:val="both"/>
        <w:rPr>
          <w:rFonts w:ascii="Arial" w:hAnsi="Arial" w:cs="Arial"/>
        </w:rPr>
      </w:pPr>
      <w:r w:rsidRPr="001A0D9F">
        <w:rPr>
          <w:rFonts w:ascii="Arial" w:hAnsi="Arial" w:cs="Arial"/>
          <w:u w:val="single"/>
        </w:rPr>
        <w:t xml:space="preserve">Menaces </w:t>
      </w:r>
      <w:r>
        <w:rPr>
          <w:rFonts w:ascii="Arial" w:hAnsi="Arial" w:cs="Arial"/>
          <w:u w:val="single"/>
        </w:rPr>
        <w:t>complémentaires</w:t>
      </w:r>
      <w:r w:rsidRPr="001A0D9F">
        <w:rPr>
          <w:rFonts w:ascii="Arial" w:hAnsi="Arial" w:cs="Arial"/>
        </w:rPr>
        <w:t>.</w:t>
      </w:r>
    </w:p>
    <w:p w:rsidR="00144483" w:rsidRPr="00F70B09" w:rsidRDefault="00144483" w:rsidP="00144483">
      <w:pPr>
        <w:ind w:left="360"/>
        <w:jc w:val="both"/>
        <w:rPr>
          <w:rFonts w:ascii="Arial" w:hAnsi="Arial" w:cs="Arial"/>
        </w:rPr>
      </w:pPr>
      <w:r w:rsidRPr="00F70B09">
        <w:rPr>
          <w:rFonts w:ascii="Arial" w:hAnsi="Arial" w:cs="Arial"/>
        </w:rPr>
        <w:t>Bien que ne disposant pas de la supériorité aérienne, l’ennemi pourrait localement appuyer l</w:t>
      </w:r>
      <w:r>
        <w:rPr>
          <w:rFonts w:ascii="Arial" w:hAnsi="Arial" w:cs="Arial"/>
        </w:rPr>
        <w:t xml:space="preserve">e 313(RU)BM par au mieux 1 attaque CAS </w:t>
      </w:r>
      <w:r w:rsidRPr="00F70B09">
        <w:rPr>
          <w:rFonts w:ascii="Arial" w:hAnsi="Arial" w:cs="Arial"/>
        </w:rPr>
        <w:t xml:space="preserve">menée par </w:t>
      </w:r>
      <w:r>
        <w:rPr>
          <w:rFonts w:ascii="Arial" w:hAnsi="Arial" w:cs="Arial"/>
        </w:rPr>
        <w:t xml:space="preserve">1 </w:t>
      </w:r>
      <w:r w:rsidRPr="00F70B09">
        <w:rPr>
          <w:rFonts w:ascii="Arial" w:hAnsi="Arial" w:cs="Arial"/>
        </w:rPr>
        <w:t>patrouille de 2 MIG21.</w:t>
      </w:r>
    </w:p>
    <w:p w:rsidR="00144483" w:rsidRPr="005B582F" w:rsidRDefault="00144483" w:rsidP="00144483">
      <w:pPr>
        <w:ind w:left="360"/>
        <w:rPr>
          <w:rFonts w:ascii="Arial" w:hAnsi="Arial" w:cs="Arial"/>
        </w:rPr>
      </w:pPr>
      <w:r w:rsidRPr="005B582F">
        <w:rPr>
          <w:rFonts w:ascii="Arial" w:hAnsi="Arial" w:cs="Arial"/>
        </w:rPr>
        <w:t xml:space="preserve">Dans le fuseau SUD, les axes d’attaque pourraient être la </w:t>
      </w:r>
      <w:r>
        <w:rPr>
          <w:rFonts w:ascii="Arial" w:hAnsi="Arial" w:cs="Arial"/>
        </w:rPr>
        <w:t>D254</w:t>
      </w:r>
      <w:r w:rsidR="0058736D">
        <w:rPr>
          <w:rFonts w:ascii="Arial" w:hAnsi="Arial" w:cs="Arial"/>
        </w:rPr>
        <w:t xml:space="preserve"> et</w:t>
      </w:r>
      <w:r>
        <w:rPr>
          <w:rFonts w:ascii="Arial" w:hAnsi="Arial" w:cs="Arial"/>
        </w:rPr>
        <w:t xml:space="preserve"> la </w:t>
      </w:r>
      <w:r w:rsidRPr="005B582F">
        <w:rPr>
          <w:rFonts w:ascii="Arial" w:hAnsi="Arial" w:cs="Arial"/>
        </w:rPr>
        <w:t>D145, à compter du 150800Z.</w:t>
      </w:r>
    </w:p>
    <w:p w:rsidR="00144483" w:rsidRPr="00F70B09" w:rsidRDefault="00144483" w:rsidP="00144483">
      <w:pPr>
        <w:ind w:left="360"/>
        <w:jc w:val="both"/>
        <w:rPr>
          <w:rFonts w:ascii="Arial" w:hAnsi="Arial" w:cs="Arial"/>
        </w:rPr>
      </w:pPr>
    </w:p>
    <w:p w:rsidR="00144483" w:rsidRPr="001A0D9F" w:rsidRDefault="00144483" w:rsidP="00144483">
      <w:pPr>
        <w:numPr>
          <w:ilvl w:val="1"/>
          <w:numId w:val="40"/>
        </w:numPr>
        <w:jc w:val="both"/>
        <w:rPr>
          <w:rFonts w:ascii="Arial" w:hAnsi="Arial" w:cs="Arial"/>
          <w:b/>
        </w:rPr>
      </w:pPr>
      <w:r w:rsidRPr="001A0D9F">
        <w:rPr>
          <w:rFonts w:ascii="Arial" w:hAnsi="Arial" w:cs="Arial"/>
          <w:b/>
        </w:rPr>
        <w:t>Forces amies</w:t>
      </w:r>
    </w:p>
    <w:p w:rsidR="00144483" w:rsidRDefault="00144483" w:rsidP="00144483">
      <w:pPr>
        <w:ind w:left="360"/>
        <w:jc w:val="both"/>
        <w:rPr>
          <w:rFonts w:ascii="Arial" w:hAnsi="Arial" w:cs="Arial"/>
          <w:color w:val="000000"/>
        </w:rPr>
      </w:pPr>
      <w:r>
        <w:rPr>
          <w:rFonts w:ascii="Arial" w:hAnsi="Arial" w:cs="Arial"/>
        </w:rPr>
        <w:t>Notre brigade a reçu pour mission de détruire les BM de la  31 (RU) BRIMECA dans le fuseau brigade</w:t>
      </w:r>
      <w:r w:rsidRPr="0021112E">
        <w:rPr>
          <w:rFonts w:ascii="Arial" w:hAnsi="Arial" w:cs="Arial"/>
          <w:color w:val="000000"/>
        </w:rPr>
        <w:t xml:space="preserve"> </w:t>
      </w:r>
      <w:r w:rsidRPr="00C6429A">
        <w:rPr>
          <w:rFonts w:ascii="Arial" w:hAnsi="Arial" w:cs="Arial"/>
          <w:color w:val="000000"/>
        </w:rPr>
        <w:t>en mesure d’interdire la N21 face à l’EST</w:t>
      </w:r>
      <w:r>
        <w:rPr>
          <w:rFonts w:ascii="Arial" w:hAnsi="Arial" w:cs="Arial"/>
          <w:color w:val="000000"/>
        </w:rPr>
        <w:t xml:space="preserve"> à compter du </w:t>
      </w:r>
      <w:r w:rsidRPr="0021112E">
        <w:rPr>
          <w:rFonts w:ascii="Arial" w:hAnsi="Arial" w:cs="Arial"/>
          <w:color w:val="000000"/>
        </w:rPr>
        <w:t>160600Z JUN.</w:t>
      </w:r>
    </w:p>
    <w:p w:rsidR="00144483" w:rsidRDefault="00144483" w:rsidP="00144483">
      <w:pPr>
        <w:ind w:left="360"/>
        <w:jc w:val="both"/>
        <w:rPr>
          <w:rFonts w:ascii="Arial" w:hAnsi="Arial" w:cs="Arial"/>
        </w:rPr>
      </w:pPr>
    </w:p>
    <w:p w:rsidR="00144483" w:rsidRDefault="00144483" w:rsidP="00144483">
      <w:pPr>
        <w:ind w:left="360"/>
        <w:jc w:val="both"/>
        <w:rPr>
          <w:rFonts w:ascii="Arial" w:hAnsi="Arial" w:cs="Arial"/>
        </w:rPr>
      </w:pPr>
      <w:r>
        <w:rPr>
          <w:rFonts w:ascii="Arial" w:hAnsi="Arial" w:cs="Arial"/>
        </w:rPr>
        <w:t>Au SUD de notre fuseau, la 12 (AM)BLB a reçu la même mission que la 13(AM)BB dans son fuseau ;</w:t>
      </w:r>
    </w:p>
    <w:p w:rsidR="00144483" w:rsidRPr="009E57E2" w:rsidRDefault="00144483" w:rsidP="00144483">
      <w:pPr>
        <w:ind w:left="360"/>
        <w:jc w:val="both"/>
        <w:rPr>
          <w:rFonts w:ascii="Arial" w:hAnsi="Arial" w:cs="Arial"/>
        </w:rPr>
      </w:pPr>
      <w:r>
        <w:rPr>
          <w:rFonts w:ascii="Arial" w:hAnsi="Arial" w:cs="Arial"/>
        </w:rPr>
        <w:t xml:space="preserve">Au NORD de notre fuseau,  les bataillons blindés de la brigade ont reçu pour mission de </w:t>
      </w:r>
      <w:r w:rsidRPr="009E57E2">
        <w:rPr>
          <w:rFonts w:ascii="Arial" w:hAnsi="Arial" w:cs="Arial"/>
        </w:rPr>
        <w:t xml:space="preserve">Franchir L1 sur ordre, fixer et débuter la destruction des </w:t>
      </w:r>
      <w:smartTag w:uri="urn:schemas-microsoft-com:office:smarttags" w:element="metricconverter">
        <w:smartTagPr>
          <w:attr w:name="ProductID" w:val="2 CM"/>
        </w:smartTagPr>
        <w:r w:rsidRPr="009E57E2">
          <w:rPr>
            <w:rFonts w:ascii="Arial" w:hAnsi="Arial" w:cs="Arial"/>
          </w:rPr>
          <w:t>2 CM</w:t>
        </w:r>
      </w:smartTag>
      <w:r w:rsidRPr="009E57E2">
        <w:rPr>
          <w:rFonts w:ascii="Arial" w:hAnsi="Arial" w:cs="Arial"/>
        </w:rPr>
        <w:t xml:space="preserve"> du 312 (RU) BM </w:t>
      </w:r>
      <w:r>
        <w:rPr>
          <w:rFonts w:ascii="Arial" w:hAnsi="Arial" w:cs="Arial"/>
        </w:rPr>
        <w:t>appuyé par</w:t>
      </w:r>
      <w:r w:rsidRPr="009E57E2">
        <w:rPr>
          <w:rFonts w:ascii="Arial" w:hAnsi="Arial" w:cs="Arial"/>
        </w:rPr>
        <w:t xml:space="preserve"> le 133(AM)</w:t>
      </w:r>
      <w:r>
        <w:rPr>
          <w:rFonts w:ascii="Arial" w:hAnsi="Arial" w:cs="Arial"/>
        </w:rPr>
        <w:t xml:space="preserve"> </w:t>
      </w:r>
      <w:r w:rsidRPr="009E57E2">
        <w:rPr>
          <w:rFonts w:ascii="Arial" w:hAnsi="Arial" w:cs="Arial"/>
        </w:rPr>
        <w:t>BATMECA ;</w:t>
      </w:r>
    </w:p>
    <w:p w:rsidR="00144483" w:rsidRDefault="00144483" w:rsidP="00144483">
      <w:pPr>
        <w:ind w:left="360"/>
        <w:jc w:val="both"/>
        <w:rPr>
          <w:rFonts w:ascii="Arial" w:hAnsi="Arial" w:cs="Arial"/>
        </w:rPr>
      </w:pPr>
    </w:p>
    <w:p w:rsidR="00144483" w:rsidRPr="001A0D9F" w:rsidRDefault="00144483" w:rsidP="00144483">
      <w:pPr>
        <w:numPr>
          <w:ilvl w:val="1"/>
          <w:numId w:val="40"/>
        </w:numPr>
        <w:jc w:val="both"/>
        <w:rPr>
          <w:rFonts w:ascii="Arial" w:hAnsi="Arial" w:cs="Arial"/>
          <w:b/>
        </w:rPr>
      </w:pPr>
      <w:r w:rsidRPr="001A0D9F">
        <w:rPr>
          <w:rFonts w:ascii="Arial" w:hAnsi="Arial" w:cs="Arial"/>
          <w:b/>
        </w:rPr>
        <w:t>Renforcements et prélèvements.</w:t>
      </w:r>
    </w:p>
    <w:p w:rsidR="00144483" w:rsidRPr="00603CB9" w:rsidRDefault="00144483" w:rsidP="00144483">
      <w:pPr>
        <w:ind w:left="360"/>
        <w:jc w:val="both"/>
        <w:rPr>
          <w:rFonts w:ascii="Arial" w:hAnsi="Arial" w:cs="Arial"/>
          <w:color w:val="000000"/>
          <w:u w:val="single"/>
        </w:rPr>
      </w:pPr>
      <w:r w:rsidRPr="00603CB9">
        <w:rPr>
          <w:rFonts w:ascii="Arial" w:hAnsi="Arial" w:cs="Arial"/>
          <w:color w:val="000000"/>
          <w:u w:val="single"/>
        </w:rPr>
        <w:t>Renforcements durant toute la manœuvre :</w:t>
      </w:r>
    </w:p>
    <w:p w:rsidR="00144483" w:rsidRPr="00603CB9" w:rsidRDefault="00144483" w:rsidP="00144483">
      <w:pPr>
        <w:ind w:left="360"/>
        <w:rPr>
          <w:rFonts w:ascii="Arial" w:hAnsi="Arial" w:cs="Arial"/>
          <w:color w:val="000000"/>
        </w:rPr>
      </w:pPr>
      <w:r w:rsidRPr="00603CB9">
        <w:rPr>
          <w:rFonts w:ascii="Arial" w:hAnsi="Arial" w:cs="Arial"/>
          <w:color w:val="000000"/>
        </w:rPr>
        <w:t xml:space="preserve">1 CCG, 1 DLOC, 1 SEC </w:t>
      </w:r>
      <w:r>
        <w:rPr>
          <w:rFonts w:ascii="Arial" w:hAnsi="Arial" w:cs="Arial"/>
          <w:color w:val="000000"/>
        </w:rPr>
        <w:t>AUF1, 1 SEC MISTRAL</w:t>
      </w:r>
      <w:r w:rsidRPr="00603CB9">
        <w:rPr>
          <w:rFonts w:ascii="Arial" w:hAnsi="Arial" w:cs="Arial"/>
          <w:color w:val="000000"/>
        </w:rPr>
        <w:t>.</w:t>
      </w:r>
    </w:p>
    <w:p w:rsidR="00144483" w:rsidRPr="00603CB9" w:rsidRDefault="00144483" w:rsidP="00144483">
      <w:pPr>
        <w:ind w:left="360"/>
        <w:rPr>
          <w:rFonts w:ascii="Arial" w:hAnsi="Arial" w:cs="Arial"/>
          <w:color w:val="000000"/>
        </w:rPr>
      </w:pPr>
      <w:r>
        <w:rPr>
          <w:rFonts w:ascii="Arial" w:hAnsi="Arial" w:cs="Arial"/>
          <w:color w:val="000000"/>
        </w:rPr>
        <w:t>1 SGAM à dominante manœuvre sous OPCON du 150900Z JUN au 1511</w:t>
      </w:r>
      <w:r w:rsidRPr="00603CB9">
        <w:rPr>
          <w:rFonts w:ascii="Arial" w:hAnsi="Arial" w:cs="Arial"/>
          <w:color w:val="000000"/>
        </w:rPr>
        <w:t>00Z JUN.</w:t>
      </w:r>
    </w:p>
    <w:p w:rsidR="00144483" w:rsidRPr="00603CB9" w:rsidRDefault="00144483" w:rsidP="00144483">
      <w:pPr>
        <w:ind w:left="360"/>
        <w:rPr>
          <w:rFonts w:ascii="Arial" w:hAnsi="Arial" w:cs="Arial"/>
          <w:color w:val="000000"/>
        </w:rPr>
      </w:pPr>
      <w:r w:rsidRPr="00603CB9">
        <w:rPr>
          <w:rFonts w:ascii="Arial" w:hAnsi="Arial" w:cs="Arial"/>
          <w:color w:val="000000"/>
          <w:u w:val="single"/>
        </w:rPr>
        <w:t>Prélèvements </w:t>
      </w:r>
      <w:r w:rsidRPr="00603CB9">
        <w:rPr>
          <w:rFonts w:ascii="Arial" w:hAnsi="Arial" w:cs="Arial"/>
          <w:color w:val="000000"/>
        </w:rPr>
        <w:t>:</w:t>
      </w:r>
      <w:r>
        <w:rPr>
          <w:rFonts w:ascii="Arial" w:hAnsi="Arial" w:cs="Arial"/>
          <w:color w:val="000000"/>
        </w:rPr>
        <w:t xml:space="preserve"> </w:t>
      </w:r>
      <w:r w:rsidRPr="00603CB9">
        <w:rPr>
          <w:rFonts w:ascii="Arial" w:hAnsi="Arial" w:cs="Arial"/>
          <w:color w:val="000000"/>
        </w:rPr>
        <w:t>Néant.</w:t>
      </w:r>
    </w:p>
    <w:p w:rsidR="00144483" w:rsidRDefault="00144483" w:rsidP="00144483">
      <w:pPr>
        <w:numPr>
          <w:ilvl w:val="1"/>
          <w:numId w:val="40"/>
        </w:numPr>
        <w:jc w:val="both"/>
        <w:rPr>
          <w:rFonts w:ascii="Arial" w:hAnsi="Arial" w:cs="Arial"/>
          <w:b/>
        </w:rPr>
      </w:pPr>
      <w:r w:rsidRPr="001A0D9F">
        <w:rPr>
          <w:rFonts w:ascii="Arial" w:hAnsi="Arial" w:cs="Arial"/>
          <w:b/>
        </w:rPr>
        <w:t>Evaluation de la situation par le chef.</w:t>
      </w:r>
    </w:p>
    <w:p w:rsidR="00144483" w:rsidRDefault="00144483" w:rsidP="00144483">
      <w:pPr>
        <w:ind w:left="360"/>
        <w:jc w:val="both"/>
        <w:rPr>
          <w:rFonts w:ascii="Arial" w:hAnsi="Arial" w:cs="Arial"/>
        </w:rPr>
      </w:pPr>
    </w:p>
    <w:p w:rsidR="00144483" w:rsidRPr="005D299D" w:rsidRDefault="00144483" w:rsidP="00144483">
      <w:pPr>
        <w:ind w:left="360"/>
        <w:jc w:val="both"/>
        <w:rPr>
          <w:rFonts w:ascii="Arial" w:hAnsi="Arial" w:cs="Arial"/>
        </w:rPr>
      </w:pPr>
      <w:r w:rsidRPr="005D299D">
        <w:rPr>
          <w:rFonts w:ascii="Arial" w:hAnsi="Arial" w:cs="Arial"/>
        </w:rPr>
        <w:t xml:space="preserve">La réussite de la mission repose sur la capacité à </w:t>
      </w:r>
      <w:r w:rsidRPr="005D299D">
        <w:rPr>
          <w:rFonts w:ascii="Arial" w:hAnsi="Arial" w:cs="Arial"/>
          <w:b/>
        </w:rPr>
        <w:t>simultanément</w:t>
      </w:r>
      <w:r w:rsidRPr="005D299D">
        <w:rPr>
          <w:rFonts w:ascii="Arial" w:hAnsi="Arial" w:cs="Arial"/>
        </w:rPr>
        <w:t xml:space="preserve"> projeter au plus tôt un volume de forces sur la D145 pour y installer un dispositif d’interdiction face à l’EST</w:t>
      </w:r>
      <w:r>
        <w:rPr>
          <w:rFonts w:ascii="Arial" w:hAnsi="Arial" w:cs="Arial"/>
        </w:rPr>
        <w:t xml:space="preserve"> initialement région RIEUBLANC</w:t>
      </w:r>
      <w:r w:rsidRPr="005D299D">
        <w:rPr>
          <w:rFonts w:ascii="Arial" w:hAnsi="Arial" w:cs="Arial"/>
        </w:rPr>
        <w:t xml:space="preserve"> </w:t>
      </w:r>
      <w:r>
        <w:rPr>
          <w:rFonts w:ascii="Arial" w:hAnsi="Arial" w:cs="Arial"/>
        </w:rPr>
        <w:t xml:space="preserve">tout en </w:t>
      </w:r>
      <w:r w:rsidRPr="005D299D">
        <w:rPr>
          <w:rFonts w:ascii="Arial" w:hAnsi="Arial" w:cs="Arial"/>
        </w:rPr>
        <w:t>détrui</w:t>
      </w:r>
      <w:r>
        <w:rPr>
          <w:rFonts w:ascii="Arial" w:hAnsi="Arial" w:cs="Arial"/>
        </w:rPr>
        <w:t xml:space="preserve">sant </w:t>
      </w:r>
      <w:r w:rsidRPr="005D299D">
        <w:rPr>
          <w:rFonts w:ascii="Arial" w:hAnsi="Arial" w:cs="Arial"/>
        </w:rPr>
        <w:t xml:space="preserve">successivement les SM de la CM du 312 (RU)BM en point d’appui à l’EST de L1.  </w:t>
      </w:r>
    </w:p>
    <w:p w:rsidR="00144483" w:rsidRPr="001A0D9F" w:rsidRDefault="00144483" w:rsidP="00144483">
      <w:pPr>
        <w:ind w:left="1080"/>
        <w:jc w:val="both"/>
        <w:rPr>
          <w:rFonts w:ascii="Arial" w:hAnsi="Arial" w:cs="Arial"/>
          <w:b/>
        </w:rPr>
      </w:pPr>
    </w:p>
    <w:p w:rsidR="00144483" w:rsidRPr="00876951" w:rsidRDefault="00144483" w:rsidP="00144483">
      <w:pPr>
        <w:numPr>
          <w:ilvl w:val="1"/>
          <w:numId w:val="40"/>
        </w:numPr>
        <w:jc w:val="both"/>
        <w:rPr>
          <w:rFonts w:ascii="Arial" w:hAnsi="Arial" w:cs="Arial"/>
          <w:b/>
        </w:rPr>
      </w:pPr>
      <w:r w:rsidRPr="001A0D9F">
        <w:rPr>
          <w:rFonts w:ascii="Arial" w:hAnsi="Arial" w:cs="Arial"/>
          <w:b/>
        </w:rPr>
        <w:t>Population.</w:t>
      </w:r>
      <w:r>
        <w:rPr>
          <w:rFonts w:ascii="Arial" w:hAnsi="Arial" w:cs="Arial"/>
          <w:b/>
        </w:rPr>
        <w:t xml:space="preserve"> </w:t>
      </w:r>
      <w:r w:rsidRPr="00876951">
        <w:rPr>
          <w:rFonts w:ascii="Arial" w:hAnsi="Arial" w:cs="Arial"/>
        </w:rPr>
        <w:t>Pour mémoire</w:t>
      </w:r>
    </w:p>
    <w:p w:rsidR="00144483" w:rsidRDefault="00144483" w:rsidP="00144483">
      <w:pPr>
        <w:ind w:left="360"/>
        <w:jc w:val="both"/>
        <w:rPr>
          <w:rFonts w:ascii="Arial" w:hAnsi="Arial" w:cs="Arial"/>
        </w:rPr>
      </w:pPr>
    </w:p>
    <w:p w:rsidR="00144483" w:rsidRPr="001A0D9F" w:rsidRDefault="00144483" w:rsidP="00144483">
      <w:pPr>
        <w:numPr>
          <w:ilvl w:val="0"/>
          <w:numId w:val="40"/>
        </w:numPr>
        <w:jc w:val="both"/>
        <w:rPr>
          <w:rFonts w:ascii="Arial" w:hAnsi="Arial" w:cs="Arial"/>
          <w:b/>
          <w:u w:val="single"/>
        </w:rPr>
      </w:pPr>
      <w:r w:rsidRPr="001A0D9F">
        <w:rPr>
          <w:rFonts w:ascii="Arial" w:hAnsi="Arial" w:cs="Arial"/>
        </w:rPr>
        <w:t xml:space="preserve"> </w:t>
      </w:r>
      <w:r w:rsidRPr="001A0D9F">
        <w:rPr>
          <w:rFonts w:ascii="Arial" w:hAnsi="Arial" w:cs="Arial"/>
          <w:b/>
          <w:u w:val="single"/>
        </w:rPr>
        <w:t>MISSION</w:t>
      </w:r>
    </w:p>
    <w:p w:rsidR="00144483" w:rsidRDefault="00144483" w:rsidP="00144483">
      <w:pPr>
        <w:ind w:left="360"/>
        <w:jc w:val="both"/>
        <w:rPr>
          <w:rFonts w:ascii="Arial" w:hAnsi="Arial" w:cs="Arial"/>
        </w:rPr>
      </w:pPr>
      <w:r>
        <w:rPr>
          <w:rFonts w:ascii="Arial" w:hAnsi="Arial" w:cs="Arial"/>
        </w:rPr>
        <w:t>Du 150800Z JUN au 151600Z JUN, f</w:t>
      </w:r>
      <w:r w:rsidRPr="0098077E">
        <w:rPr>
          <w:rFonts w:ascii="Arial" w:hAnsi="Arial" w:cs="Arial"/>
        </w:rPr>
        <w:t xml:space="preserve">ranchir L1 sur ordre, attaquer la CM du 312(RU)BM, interdire </w:t>
      </w:r>
      <w:r>
        <w:rPr>
          <w:rFonts w:ascii="Arial" w:hAnsi="Arial" w:cs="Arial"/>
        </w:rPr>
        <w:t xml:space="preserve">la </w:t>
      </w:r>
      <w:r w:rsidRPr="0098077E">
        <w:rPr>
          <w:rFonts w:ascii="Arial" w:hAnsi="Arial" w:cs="Arial"/>
        </w:rPr>
        <w:t>D145 face à l’EST entre in</w:t>
      </w:r>
      <w:r>
        <w:rPr>
          <w:rFonts w:ascii="Arial" w:hAnsi="Arial" w:cs="Arial"/>
        </w:rPr>
        <w:t>clus MONBAHUS CK0436 et inclus B</w:t>
      </w:r>
      <w:r w:rsidRPr="0098077E">
        <w:rPr>
          <w:rFonts w:ascii="Arial" w:hAnsi="Arial" w:cs="Arial"/>
        </w:rPr>
        <w:t>orne 149 à compter du 151</w:t>
      </w:r>
      <w:r>
        <w:rPr>
          <w:rFonts w:ascii="Arial" w:hAnsi="Arial" w:cs="Arial"/>
        </w:rPr>
        <w:t>3</w:t>
      </w:r>
      <w:r w:rsidRPr="0098077E">
        <w:rPr>
          <w:rFonts w:ascii="Arial" w:hAnsi="Arial" w:cs="Arial"/>
        </w:rPr>
        <w:t>00Z JUN</w:t>
      </w:r>
      <w:r>
        <w:rPr>
          <w:rFonts w:ascii="Arial" w:hAnsi="Arial" w:cs="Arial"/>
        </w:rPr>
        <w:t>.</w:t>
      </w:r>
    </w:p>
    <w:p w:rsidR="00144483" w:rsidRDefault="00144483" w:rsidP="00144483">
      <w:pPr>
        <w:ind w:left="360"/>
        <w:jc w:val="both"/>
        <w:rPr>
          <w:rFonts w:ascii="Arial" w:hAnsi="Arial" w:cs="Arial"/>
        </w:rPr>
      </w:pPr>
      <w:r w:rsidRPr="0098077E">
        <w:rPr>
          <w:rFonts w:ascii="Arial" w:hAnsi="Arial" w:cs="Arial"/>
        </w:rPr>
        <w:t xml:space="preserve">EMD </w:t>
      </w:r>
      <w:r>
        <w:rPr>
          <w:rFonts w:ascii="Arial" w:hAnsi="Arial" w:cs="Arial"/>
        </w:rPr>
        <w:t>c</w:t>
      </w:r>
      <w:r w:rsidRPr="0098077E">
        <w:rPr>
          <w:rFonts w:ascii="Arial" w:hAnsi="Arial" w:cs="Arial"/>
        </w:rPr>
        <w:t xml:space="preserve">ouvrir face au NORD entre Borne 149 et L1, </w:t>
      </w:r>
      <w:r>
        <w:rPr>
          <w:rFonts w:ascii="Arial" w:hAnsi="Arial" w:cs="Arial"/>
        </w:rPr>
        <w:t>r</w:t>
      </w:r>
      <w:r w:rsidRPr="0098077E">
        <w:rPr>
          <w:rFonts w:ascii="Arial" w:hAnsi="Arial" w:cs="Arial"/>
        </w:rPr>
        <w:t xml:space="preserve">éduire les résistances isolées entre L1 et </w:t>
      </w:r>
      <w:r>
        <w:rPr>
          <w:rFonts w:ascii="Arial" w:hAnsi="Arial" w:cs="Arial"/>
        </w:rPr>
        <w:t xml:space="preserve">la </w:t>
      </w:r>
      <w:r w:rsidRPr="0098077E">
        <w:rPr>
          <w:rFonts w:ascii="Arial" w:hAnsi="Arial" w:cs="Arial"/>
        </w:rPr>
        <w:t>D145</w:t>
      </w:r>
      <w:r>
        <w:rPr>
          <w:rFonts w:ascii="Arial" w:hAnsi="Arial" w:cs="Arial"/>
        </w:rPr>
        <w:t>.</w:t>
      </w:r>
    </w:p>
    <w:p w:rsidR="00144483" w:rsidRPr="0098077E" w:rsidRDefault="00144483" w:rsidP="00144483">
      <w:pPr>
        <w:ind w:left="360"/>
        <w:jc w:val="both"/>
        <w:rPr>
          <w:rFonts w:ascii="Arial" w:hAnsi="Arial" w:cs="Arial"/>
        </w:rPr>
      </w:pPr>
    </w:p>
    <w:p w:rsidR="00144483" w:rsidRPr="001A0D9F" w:rsidRDefault="00144483" w:rsidP="00144483">
      <w:pPr>
        <w:numPr>
          <w:ilvl w:val="0"/>
          <w:numId w:val="40"/>
        </w:numPr>
        <w:jc w:val="both"/>
        <w:rPr>
          <w:rFonts w:ascii="Arial" w:hAnsi="Arial" w:cs="Arial"/>
          <w:b/>
          <w:u w:val="single"/>
        </w:rPr>
      </w:pPr>
      <w:r w:rsidRPr="001A0D9F">
        <w:rPr>
          <w:rFonts w:ascii="Arial" w:hAnsi="Arial" w:cs="Arial"/>
          <w:b/>
          <w:u w:val="single"/>
        </w:rPr>
        <w:t>EXECUTION</w:t>
      </w:r>
    </w:p>
    <w:p w:rsidR="00144483" w:rsidRPr="001A0D9F" w:rsidRDefault="00144483" w:rsidP="00144483">
      <w:pPr>
        <w:ind w:left="1080"/>
        <w:jc w:val="both"/>
        <w:rPr>
          <w:rFonts w:ascii="Arial" w:hAnsi="Arial" w:cs="Arial"/>
          <w:b/>
        </w:rPr>
      </w:pPr>
    </w:p>
    <w:p w:rsidR="00144483" w:rsidRDefault="00144483" w:rsidP="00144483">
      <w:pPr>
        <w:numPr>
          <w:ilvl w:val="1"/>
          <w:numId w:val="40"/>
        </w:numPr>
        <w:jc w:val="both"/>
        <w:rPr>
          <w:rFonts w:ascii="Arial" w:hAnsi="Arial" w:cs="Arial"/>
          <w:b/>
        </w:rPr>
      </w:pPr>
      <w:r w:rsidRPr="001A0D9F">
        <w:rPr>
          <w:rFonts w:ascii="Arial" w:hAnsi="Arial" w:cs="Arial"/>
          <w:b/>
        </w:rPr>
        <w:t>Idée de manœuvre.</w:t>
      </w:r>
    </w:p>
    <w:p w:rsidR="00144483" w:rsidRDefault="00144483" w:rsidP="00144483">
      <w:pPr>
        <w:ind w:left="360"/>
        <w:jc w:val="both"/>
        <w:rPr>
          <w:rFonts w:ascii="Arial" w:hAnsi="Arial" w:cs="Arial"/>
          <w:color w:val="FF0000"/>
        </w:rPr>
      </w:pPr>
    </w:p>
    <w:p w:rsidR="00144483" w:rsidRDefault="00144483" w:rsidP="00144483">
      <w:pPr>
        <w:ind w:left="360"/>
        <w:jc w:val="both"/>
        <w:rPr>
          <w:rFonts w:ascii="Arial" w:hAnsi="Arial" w:cs="Arial"/>
        </w:rPr>
      </w:pPr>
      <w:r>
        <w:rPr>
          <w:rFonts w:ascii="Arial" w:hAnsi="Arial" w:cs="Arial"/>
          <w:color w:val="000000"/>
        </w:rPr>
        <w:t>En vue d’obliger le 313 (RU)</w:t>
      </w:r>
      <w:r w:rsidRPr="00665EEA">
        <w:rPr>
          <w:rFonts w:ascii="Arial" w:hAnsi="Arial" w:cs="Arial"/>
          <w:color w:val="000000"/>
        </w:rPr>
        <w:t>BM à s’engager dans le fuseau NORD</w:t>
      </w:r>
      <w:r>
        <w:rPr>
          <w:rFonts w:ascii="Arial" w:hAnsi="Arial" w:cs="Arial"/>
          <w:color w:val="000000"/>
        </w:rPr>
        <w:t xml:space="preserve"> au plus tard à hauteur de la D145 entre </w:t>
      </w:r>
      <w:r>
        <w:rPr>
          <w:rFonts w:ascii="Arial" w:hAnsi="Arial" w:cs="Arial"/>
        </w:rPr>
        <w:t>MONBAHUS et la Borne 149 ;</w:t>
      </w:r>
    </w:p>
    <w:p w:rsidR="00144483" w:rsidRDefault="00144483" w:rsidP="00144483">
      <w:pPr>
        <w:ind w:left="360"/>
        <w:jc w:val="both"/>
        <w:rPr>
          <w:rFonts w:ascii="Arial" w:hAnsi="Arial" w:cs="Arial"/>
        </w:rPr>
      </w:pPr>
    </w:p>
    <w:p w:rsidR="00144483" w:rsidRDefault="00144483" w:rsidP="00144483">
      <w:pPr>
        <w:ind w:left="360"/>
        <w:jc w:val="both"/>
        <w:rPr>
          <w:rFonts w:ascii="Arial" w:hAnsi="Arial" w:cs="Arial"/>
        </w:rPr>
      </w:pPr>
      <w:r>
        <w:rPr>
          <w:rFonts w:ascii="Arial" w:hAnsi="Arial" w:cs="Arial"/>
        </w:rPr>
        <w:t>Je veux détruire le volume de 2 SM de la CM du 312 (RU)BM installée en point d’appui région BOIS DE VERTEUIL pour le 151100Z JUN.</w:t>
      </w:r>
    </w:p>
    <w:p w:rsidR="00144483" w:rsidRDefault="00144483" w:rsidP="00144483">
      <w:pPr>
        <w:ind w:left="360"/>
        <w:jc w:val="both"/>
        <w:rPr>
          <w:rFonts w:ascii="Arial" w:hAnsi="Arial" w:cs="Arial"/>
        </w:rPr>
      </w:pPr>
    </w:p>
    <w:p w:rsidR="00144483" w:rsidRDefault="00144483" w:rsidP="00144483">
      <w:pPr>
        <w:ind w:left="360"/>
        <w:jc w:val="both"/>
        <w:rPr>
          <w:rFonts w:ascii="Arial" w:hAnsi="Arial" w:cs="Arial"/>
        </w:rPr>
      </w:pPr>
      <w:r>
        <w:rPr>
          <w:rFonts w:ascii="Arial" w:hAnsi="Arial" w:cs="Arial"/>
        </w:rPr>
        <w:t>A cet effet, renseigné en permanence sur le 313 (RU)BM, en liaison avec le 133 (AM)BATMECA au NORD et la 12 (AT)BLB au SUD,</w:t>
      </w:r>
    </w:p>
    <w:p w:rsidR="00144483" w:rsidRDefault="00144483" w:rsidP="00144483">
      <w:pPr>
        <w:ind w:left="360"/>
        <w:jc w:val="both"/>
        <w:rPr>
          <w:rFonts w:ascii="Arial" w:hAnsi="Arial" w:cs="Arial"/>
        </w:rPr>
      </w:pPr>
    </w:p>
    <w:p w:rsidR="00144483" w:rsidRPr="00E926E4" w:rsidRDefault="00144483" w:rsidP="00144483">
      <w:pPr>
        <w:ind w:left="360"/>
        <w:jc w:val="both"/>
        <w:rPr>
          <w:rFonts w:ascii="Arial" w:hAnsi="Arial" w:cs="Arial"/>
          <w:b/>
        </w:rPr>
      </w:pPr>
      <w:r w:rsidRPr="00E926E4">
        <w:rPr>
          <w:rFonts w:ascii="Arial" w:hAnsi="Arial" w:cs="Arial"/>
          <w:b/>
        </w:rPr>
        <w:t xml:space="preserve">T1 : </w:t>
      </w:r>
      <w:r>
        <w:rPr>
          <w:rFonts w:ascii="Arial" w:hAnsi="Arial" w:cs="Arial"/>
          <w:b/>
        </w:rPr>
        <w:t>d</w:t>
      </w:r>
      <w:r w:rsidRPr="00E926E4">
        <w:rPr>
          <w:rFonts w:ascii="Arial" w:hAnsi="Arial" w:cs="Arial"/>
          <w:b/>
        </w:rPr>
        <w:t>u 150800Z JUN au 151000Z JUN</w:t>
      </w:r>
      <w:r>
        <w:rPr>
          <w:rFonts w:ascii="Arial" w:hAnsi="Arial" w:cs="Arial"/>
          <w:b/>
        </w:rPr>
        <w:t> : FIXATION CM ET OHP SUR D145</w:t>
      </w:r>
      <w:r w:rsidRPr="00E926E4">
        <w:rPr>
          <w:rFonts w:ascii="Arial" w:hAnsi="Arial" w:cs="Arial"/>
          <w:b/>
        </w:rPr>
        <w:t xml:space="preserve"> </w:t>
      </w:r>
    </w:p>
    <w:p w:rsidR="00144483" w:rsidRDefault="00144483" w:rsidP="00144483">
      <w:pPr>
        <w:ind w:left="360"/>
        <w:jc w:val="both"/>
        <w:rPr>
          <w:rFonts w:ascii="Arial" w:hAnsi="Arial" w:cs="Arial"/>
        </w:rPr>
      </w:pPr>
      <w:r>
        <w:rPr>
          <w:rFonts w:ascii="Arial" w:hAnsi="Arial" w:cs="Arial"/>
        </w:rPr>
        <w:t>Tout en étant couvert face au NORD face à la CM de SAINT BARTHELEMY D’AGENAIS BK9133, appuyé par l’artillerie et le génie, fixer et débuter la destruction de la CM en PA dans mon fuseau avec les moyens infanterie et chars, simultanément avec les moyens aéromobiles héliporter des moyens infanterie à hauteur de la D145 région Rieublanc pour y installer un dispositif d’interdiction face à l’EST.</w:t>
      </w:r>
    </w:p>
    <w:p w:rsidR="00144483" w:rsidRDefault="00144483" w:rsidP="00144483">
      <w:pPr>
        <w:ind w:left="360"/>
        <w:jc w:val="both"/>
        <w:rPr>
          <w:rFonts w:ascii="Arial" w:hAnsi="Arial" w:cs="Arial"/>
          <w:color w:val="000000"/>
        </w:rPr>
      </w:pPr>
    </w:p>
    <w:p w:rsidR="00144483" w:rsidRPr="00E926E4" w:rsidRDefault="00144483" w:rsidP="00144483">
      <w:pPr>
        <w:ind w:left="360"/>
        <w:jc w:val="both"/>
        <w:rPr>
          <w:rFonts w:ascii="Arial" w:hAnsi="Arial" w:cs="Arial"/>
          <w:b/>
          <w:color w:val="000000"/>
        </w:rPr>
      </w:pPr>
      <w:r w:rsidRPr="00E926E4">
        <w:rPr>
          <w:rFonts w:ascii="Arial" w:hAnsi="Arial" w:cs="Arial"/>
          <w:b/>
          <w:color w:val="000000"/>
        </w:rPr>
        <w:t>T2 </w:t>
      </w:r>
      <w:r>
        <w:rPr>
          <w:rFonts w:ascii="Arial" w:hAnsi="Arial" w:cs="Arial"/>
          <w:b/>
          <w:color w:val="000000"/>
        </w:rPr>
        <w:t xml:space="preserve">(EFFORT) </w:t>
      </w:r>
      <w:r w:rsidRPr="00E926E4">
        <w:rPr>
          <w:rFonts w:ascii="Arial" w:hAnsi="Arial" w:cs="Arial"/>
          <w:b/>
          <w:color w:val="000000"/>
        </w:rPr>
        <w:t>: Du 151000Z JUN au 151300Z JUN</w:t>
      </w:r>
      <w:r>
        <w:rPr>
          <w:rFonts w:ascii="Arial" w:hAnsi="Arial" w:cs="Arial"/>
          <w:b/>
          <w:color w:val="000000"/>
        </w:rPr>
        <w:t xml:space="preserve"> : </w:t>
      </w:r>
      <w:r w:rsidRPr="00E926E4">
        <w:rPr>
          <w:rFonts w:ascii="Arial" w:hAnsi="Arial" w:cs="Arial"/>
          <w:b/>
          <w:color w:val="000000"/>
        </w:rPr>
        <w:t xml:space="preserve">DESTRUCTION DE </w:t>
      </w:r>
      <w:smartTag w:uri="urn:schemas-microsoft-com:office:smarttags" w:element="PersonName">
        <w:smartTagPr>
          <w:attr w:name="ProductID" w:val="LA CM DE"/>
        </w:smartTagPr>
        <w:r w:rsidRPr="00E926E4">
          <w:rPr>
            <w:rFonts w:ascii="Arial" w:hAnsi="Arial" w:cs="Arial"/>
            <w:b/>
            <w:color w:val="000000"/>
          </w:rPr>
          <w:t>LA CM DE</w:t>
        </w:r>
      </w:smartTag>
      <w:r w:rsidRPr="00E926E4">
        <w:rPr>
          <w:rFonts w:ascii="Arial" w:hAnsi="Arial" w:cs="Arial"/>
          <w:b/>
          <w:color w:val="000000"/>
        </w:rPr>
        <w:t xml:space="preserve"> 1</w:t>
      </w:r>
      <w:r w:rsidRPr="00E926E4">
        <w:rPr>
          <w:rFonts w:ascii="Arial" w:hAnsi="Arial" w:cs="Arial"/>
          <w:b/>
          <w:color w:val="000000"/>
          <w:vertAlign w:val="superscript"/>
        </w:rPr>
        <w:t>ER</w:t>
      </w:r>
      <w:r w:rsidRPr="00E926E4">
        <w:rPr>
          <w:rFonts w:ascii="Arial" w:hAnsi="Arial" w:cs="Arial"/>
          <w:b/>
          <w:color w:val="000000"/>
        </w:rPr>
        <w:t xml:space="preserve"> ECHELON</w:t>
      </w:r>
    </w:p>
    <w:p w:rsidR="00144483" w:rsidRDefault="00144483" w:rsidP="00144483">
      <w:pPr>
        <w:ind w:left="360"/>
        <w:jc w:val="both"/>
        <w:rPr>
          <w:rFonts w:ascii="Arial" w:hAnsi="Arial" w:cs="Arial"/>
          <w:color w:val="000000"/>
        </w:rPr>
      </w:pPr>
      <w:r>
        <w:rPr>
          <w:rFonts w:ascii="Arial" w:hAnsi="Arial" w:cs="Arial"/>
          <w:color w:val="000000"/>
        </w:rPr>
        <w:t>Tout en assurant une couverture face au NORD entre L1 et D124 puis D145, appuyé par l’artillerie et le génie, combinant les moyens chars et infanterie achever la destruction de la CM du 312 (RU)BM dans mon fuseau, après remotorisation poursuivre l’installation et la valorisation d’un dispositif d’interdiction prolongé vers MONBAHUS</w:t>
      </w:r>
      <w:r w:rsidRPr="005F07A3">
        <w:rPr>
          <w:rFonts w:ascii="Arial" w:hAnsi="Arial" w:cs="Arial"/>
        </w:rPr>
        <w:t xml:space="preserve"> </w:t>
      </w:r>
      <w:r>
        <w:rPr>
          <w:rFonts w:ascii="Arial" w:hAnsi="Arial" w:cs="Arial"/>
          <w:color w:val="000000"/>
        </w:rPr>
        <w:t>sur la D145 avec moyens infanterie, RENS et AC.</w:t>
      </w:r>
    </w:p>
    <w:p w:rsidR="00144483" w:rsidRDefault="00144483" w:rsidP="00144483">
      <w:pPr>
        <w:ind w:left="360"/>
        <w:jc w:val="both"/>
        <w:rPr>
          <w:rFonts w:ascii="Arial" w:hAnsi="Arial" w:cs="Arial"/>
          <w:color w:val="000000"/>
        </w:rPr>
      </w:pPr>
    </w:p>
    <w:p w:rsidR="00144483" w:rsidRPr="00E926E4" w:rsidRDefault="00144483" w:rsidP="00144483">
      <w:pPr>
        <w:ind w:left="360"/>
        <w:jc w:val="both"/>
        <w:rPr>
          <w:rFonts w:ascii="Arial" w:hAnsi="Arial" w:cs="Arial"/>
          <w:b/>
          <w:color w:val="000000"/>
        </w:rPr>
      </w:pPr>
      <w:r w:rsidRPr="00E926E4">
        <w:rPr>
          <w:rFonts w:ascii="Arial" w:hAnsi="Arial" w:cs="Arial"/>
          <w:b/>
          <w:color w:val="000000"/>
        </w:rPr>
        <w:t>T3 : INTERDICTION DE LA D145</w:t>
      </w:r>
    </w:p>
    <w:p w:rsidR="00144483" w:rsidRPr="00E926E4" w:rsidRDefault="00144483" w:rsidP="00144483">
      <w:pPr>
        <w:ind w:left="360"/>
        <w:jc w:val="both"/>
        <w:rPr>
          <w:rFonts w:ascii="Arial" w:hAnsi="Arial" w:cs="Arial"/>
          <w:b/>
          <w:color w:val="000000"/>
        </w:rPr>
      </w:pPr>
      <w:r w:rsidRPr="00E926E4">
        <w:rPr>
          <w:rFonts w:ascii="Arial" w:hAnsi="Arial" w:cs="Arial"/>
          <w:b/>
          <w:color w:val="000000"/>
        </w:rPr>
        <w:t>Du 151300Z JUN au 151600Z JUN</w:t>
      </w:r>
    </w:p>
    <w:p w:rsidR="00144483" w:rsidRDefault="00144483" w:rsidP="00144483">
      <w:pPr>
        <w:ind w:left="360"/>
        <w:jc w:val="both"/>
        <w:rPr>
          <w:rFonts w:ascii="Arial" w:hAnsi="Arial" w:cs="Arial"/>
          <w:color w:val="000000"/>
        </w:rPr>
      </w:pPr>
      <w:r>
        <w:rPr>
          <w:rFonts w:ascii="Arial" w:hAnsi="Arial" w:cs="Arial"/>
          <w:color w:val="000000"/>
        </w:rPr>
        <w:t>Tout en se couvrant face au NORD</w:t>
      </w:r>
      <w:r w:rsidRPr="000503F6">
        <w:rPr>
          <w:rFonts w:ascii="Arial" w:hAnsi="Arial" w:cs="Arial"/>
          <w:color w:val="000000"/>
        </w:rPr>
        <w:t xml:space="preserve"> </w:t>
      </w:r>
      <w:r>
        <w:rPr>
          <w:rFonts w:ascii="Arial" w:hAnsi="Arial" w:cs="Arial"/>
          <w:color w:val="000000"/>
        </w:rPr>
        <w:t xml:space="preserve">entre D124 et D145, interdire à tout ennemi le franchissement de la D145 vers l’OUEST avec les moyens infanterie, AC et les moyens chars. </w:t>
      </w:r>
    </w:p>
    <w:p w:rsidR="00144483" w:rsidRDefault="00144483" w:rsidP="00144483">
      <w:pPr>
        <w:ind w:left="360"/>
        <w:jc w:val="both"/>
        <w:rPr>
          <w:rFonts w:ascii="Arial" w:hAnsi="Arial" w:cs="Arial"/>
          <w:color w:val="000000"/>
        </w:rPr>
      </w:pPr>
    </w:p>
    <w:p w:rsidR="00144483" w:rsidRDefault="00144483" w:rsidP="00144483">
      <w:pPr>
        <w:ind w:left="360"/>
        <w:jc w:val="both"/>
        <w:rPr>
          <w:rFonts w:ascii="Arial" w:hAnsi="Arial" w:cs="Arial"/>
        </w:rPr>
      </w:pPr>
      <w:r w:rsidRPr="00C2197A">
        <w:rPr>
          <w:rFonts w:ascii="Arial" w:hAnsi="Arial" w:cs="Arial"/>
          <w:b/>
        </w:rPr>
        <w:t>EMD :</w:t>
      </w:r>
      <w:r>
        <w:rPr>
          <w:rFonts w:ascii="Arial" w:hAnsi="Arial" w:cs="Arial"/>
        </w:rPr>
        <w:t xml:space="preserve"> c</w:t>
      </w:r>
      <w:r w:rsidRPr="0098077E">
        <w:rPr>
          <w:rFonts w:ascii="Arial" w:hAnsi="Arial" w:cs="Arial"/>
        </w:rPr>
        <w:t xml:space="preserve">ouvrir face au NORD entre Borne 149 et L1, </w:t>
      </w:r>
      <w:r>
        <w:rPr>
          <w:rFonts w:ascii="Arial" w:hAnsi="Arial" w:cs="Arial"/>
        </w:rPr>
        <w:t>r</w:t>
      </w:r>
      <w:r w:rsidRPr="0098077E">
        <w:rPr>
          <w:rFonts w:ascii="Arial" w:hAnsi="Arial" w:cs="Arial"/>
        </w:rPr>
        <w:t xml:space="preserve">éduire les résistances isolées entre L1 et </w:t>
      </w:r>
      <w:r>
        <w:rPr>
          <w:rFonts w:ascii="Arial" w:hAnsi="Arial" w:cs="Arial"/>
        </w:rPr>
        <w:t xml:space="preserve">la </w:t>
      </w:r>
      <w:r w:rsidRPr="0098077E">
        <w:rPr>
          <w:rFonts w:ascii="Arial" w:hAnsi="Arial" w:cs="Arial"/>
        </w:rPr>
        <w:t>D145</w:t>
      </w:r>
      <w:r>
        <w:rPr>
          <w:rFonts w:ascii="Arial" w:hAnsi="Arial" w:cs="Arial"/>
        </w:rPr>
        <w:t>.</w:t>
      </w:r>
    </w:p>
    <w:p w:rsidR="00144483" w:rsidRPr="001A0D9F" w:rsidRDefault="00144483" w:rsidP="00144483">
      <w:pPr>
        <w:ind w:left="360"/>
        <w:jc w:val="both"/>
        <w:rPr>
          <w:rFonts w:ascii="Arial" w:hAnsi="Arial" w:cs="Arial"/>
        </w:rPr>
      </w:pPr>
    </w:p>
    <w:p w:rsidR="00144483" w:rsidRPr="001A0D9F" w:rsidRDefault="00144483" w:rsidP="00144483">
      <w:pPr>
        <w:numPr>
          <w:ilvl w:val="1"/>
          <w:numId w:val="40"/>
        </w:numPr>
        <w:jc w:val="both"/>
        <w:rPr>
          <w:rFonts w:ascii="Arial" w:hAnsi="Arial" w:cs="Arial"/>
          <w:b/>
        </w:rPr>
      </w:pPr>
      <w:r w:rsidRPr="001A0D9F">
        <w:rPr>
          <w:rFonts w:ascii="Arial" w:hAnsi="Arial" w:cs="Arial"/>
          <w:b/>
        </w:rPr>
        <w:t>Missions attribuées aux unités de manœuvre (voir tableau)</w:t>
      </w:r>
    </w:p>
    <w:p w:rsidR="006F0EC8" w:rsidRDefault="006F0EC8">
      <w:pPr>
        <w:rPr>
          <w:rFonts w:ascii="Arial" w:hAnsi="Arial" w:cs="Arial"/>
        </w:rPr>
        <w:sectPr w:rsidR="006F0EC8" w:rsidSect="0039327E">
          <w:footerReference w:type="default" r:id="rId8"/>
          <w:pgSz w:w="11906" w:h="16838"/>
          <w:pgMar w:top="709" w:right="849" w:bottom="1417" w:left="851" w:header="708" w:footer="708" w:gutter="0"/>
          <w:cols w:space="708"/>
          <w:docGrid w:linePitch="360"/>
        </w:sectPr>
      </w:pPr>
    </w:p>
    <w:tbl>
      <w:tblPr>
        <w:tblStyle w:val="Grilledutableau"/>
        <w:tblW w:w="14170" w:type="dxa"/>
        <w:jc w:val="center"/>
        <w:tblLook w:val="01E0" w:firstRow="1" w:lastRow="1" w:firstColumn="1" w:lastColumn="1" w:noHBand="0" w:noVBand="0"/>
      </w:tblPr>
      <w:tblGrid>
        <w:gridCol w:w="1980"/>
        <w:gridCol w:w="3493"/>
        <w:gridCol w:w="3278"/>
        <w:gridCol w:w="3151"/>
        <w:gridCol w:w="2268"/>
      </w:tblGrid>
      <w:tr w:rsidR="006F0EC8" w:rsidRPr="001A0D9F" w:rsidTr="00344ADA">
        <w:trPr>
          <w:jc w:val="center"/>
        </w:trPr>
        <w:tc>
          <w:tcPr>
            <w:tcW w:w="1980" w:type="dxa"/>
          </w:tcPr>
          <w:p w:rsidR="006F0EC8" w:rsidRPr="0098077E" w:rsidRDefault="006F0EC8" w:rsidP="00272471">
            <w:pPr>
              <w:jc w:val="both"/>
              <w:rPr>
                <w:rFonts w:ascii="Arial" w:hAnsi="Arial" w:cs="Arial"/>
                <w:sz w:val="22"/>
                <w:szCs w:val="22"/>
              </w:rPr>
            </w:pPr>
          </w:p>
        </w:tc>
        <w:tc>
          <w:tcPr>
            <w:tcW w:w="3493" w:type="dxa"/>
          </w:tcPr>
          <w:p w:rsidR="006F0EC8" w:rsidRPr="00C06A1B" w:rsidRDefault="006F0EC8" w:rsidP="00272471">
            <w:pPr>
              <w:ind w:left="360"/>
              <w:jc w:val="center"/>
              <w:rPr>
                <w:rFonts w:ascii="Arial" w:hAnsi="Arial" w:cs="Arial"/>
                <w:b/>
                <w:color w:val="000000"/>
                <w:sz w:val="22"/>
                <w:szCs w:val="22"/>
              </w:rPr>
            </w:pPr>
            <w:r w:rsidRPr="00C06A1B">
              <w:rPr>
                <w:rFonts w:ascii="Arial" w:hAnsi="Arial" w:cs="Arial"/>
                <w:b/>
                <w:color w:val="000000"/>
                <w:sz w:val="22"/>
                <w:szCs w:val="22"/>
              </w:rPr>
              <w:t>T1 :</w:t>
            </w:r>
          </w:p>
          <w:p w:rsidR="006F0EC8" w:rsidRPr="00C06A1B" w:rsidRDefault="006F0EC8" w:rsidP="00272471">
            <w:pPr>
              <w:ind w:left="360"/>
              <w:jc w:val="center"/>
              <w:rPr>
                <w:rFonts w:ascii="Arial" w:hAnsi="Arial" w:cs="Arial"/>
                <w:b/>
                <w:sz w:val="22"/>
                <w:szCs w:val="22"/>
              </w:rPr>
            </w:pPr>
            <w:r w:rsidRPr="00C06A1B">
              <w:rPr>
                <w:rFonts w:ascii="Arial" w:hAnsi="Arial" w:cs="Arial"/>
                <w:b/>
                <w:sz w:val="22"/>
                <w:szCs w:val="22"/>
              </w:rPr>
              <w:t>du 150800Z JUN au 151000Z JUN</w:t>
            </w:r>
          </w:p>
          <w:p w:rsidR="006F0EC8" w:rsidRPr="00C06A1B" w:rsidRDefault="006F0EC8" w:rsidP="00272471">
            <w:pPr>
              <w:ind w:left="360"/>
              <w:jc w:val="center"/>
              <w:rPr>
                <w:rFonts w:ascii="Arial" w:hAnsi="Arial" w:cs="Arial"/>
                <w:color w:val="000000"/>
                <w:sz w:val="22"/>
                <w:szCs w:val="22"/>
              </w:rPr>
            </w:pPr>
          </w:p>
          <w:p w:rsidR="006F0EC8" w:rsidRPr="00C06A1B" w:rsidRDefault="006F0EC8" w:rsidP="00272471">
            <w:pPr>
              <w:jc w:val="both"/>
              <w:rPr>
                <w:rFonts w:ascii="Arial" w:hAnsi="Arial" w:cs="Arial"/>
                <w:color w:val="000000"/>
                <w:sz w:val="22"/>
                <w:szCs w:val="22"/>
              </w:rPr>
            </w:pPr>
          </w:p>
        </w:tc>
        <w:tc>
          <w:tcPr>
            <w:tcW w:w="3278" w:type="dxa"/>
          </w:tcPr>
          <w:p w:rsidR="006F0EC8" w:rsidRPr="00C06A1B" w:rsidRDefault="006F0EC8" w:rsidP="00272471">
            <w:pPr>
              <w:jc w:val="center"/>
              <w:rPr>
                <w:rFonts w:ascii="Arial" w:hAnsi="Arial" w:cs="Arial"/>
                <w:b/>
                <w:color w:val="000000"/>
                <w:sz w:val="22"/>
                <w:szCs w:val="22"/>
              </w:rPr>
            </w:pPr>
            <w:r w:rsidRPr="00C06A1B">
              <w:rPr>
                <w:rFonts w:ascii="Arial" w:hAnsi="Arial" w:cs="Arial"/>
                <w:b/>
                <w:color w:val="000000"/>
                <w:sz w:val="22"/>
                <w:szCs w:val="22"/>
              </w:rPr>
              <w:t>T2 :</w:t>
            </w:r>
          </w:p>
          <w:p w:rsidR="006F0EC8" w:rsidRPr="00C06A1B" w:rsidRDefault="006F0EC8" w:rsidP="00272471">
            <w:pPr>
              <w:jc w:val="center"/>
              <w:rPr>
                <w:rFonts w:ascii="Arial" w:hAnsi="Arial" w:cs="Arial"/>
                <w:b/>
                <w:color w:val="000000"/>
                <w:sz w:val="22"/>
                <w:szCs w:val="22"/>
              </w:rPr>
            </w:pPr>
            <w:r w:rsidRPr="00C06A1B">
              <w:rPr>
                <w:rFonts w:ascii="Arial" w:hAnsi="Arial" w:cs="Arial"/>
                <w:b/>
                <w:color w:val="000000"/>
                <w:sz w:val="22"/>
                <w:szCs w:val="22"/>
              </w:rPr>
              <w:t>du 151000Z JUN au 151300Z JUN</w:t>
            </w:r>
          </w:p>
          <w:p w:rsidR="006F0EC8" w:rsidRPr="00C06A1B" w:rsidRDefault="006F0EC8" w:rsidP="00272471">
            <w:pPr>
              <w:jc w:val="center"/>
              <w:rPr>
                <w:rFonts w:ascii="Arial" w:hAnsi="Arial" w:cs="Arial"/>
                <w:color w:val="000000"/>
                <w:sz w:val="22"/>
                <w:szCs w:val="22"/>
              </w:rPr>
            </w:pPr>
            <w:r w:rsidRPr="00C06A1B">
              <w:rPr>
                <w:rFonts w:ascii="Arial" w:hAnsi="Arial" w:cs="Arial"/>
                <w:b/>
                <w:color w:val="000000"/>
                <w:sz w:val="22"/>
                <w:szCs w:val="22"/>
              </w:rPr>
              <w:t>(EFFORT)</w:t>
            </w:r>
          </w:p>
        </w:tc>
        <w:tc>
          <w:tcPr>
            <w:tcW w:w="3151" w:type="dxa"/>
          </w:tcPr>
          <w:p w:rsidR="006F0EC8" w:rsidRPr="00C06A1B" w:rsidRDefault="006F0EC8" w:rsidP="00272471">
            <w:pPr>
              <w:ind w:left="360"/>
              <w:jc w:val="center"/>
              <w:rPr>
                <w:rFonts w:ascii="Arial" w:hAnsi="Arial" w:cs="Arial"/>
                <w:b/>
                <w:color w:val="000000"/>
                <w:sz w:val="22"/>
                <w:szCs w:val="22"/>
              </w:rPr>
            </w:pPr>
            <w:r w:rsidRPr="00C06A1B">
              <w:rPr>
                <w:rFonts w:ascii="Arial" w:hAnsi="Arial" w:cs="Arial"/>
                <w:b/>
                <w:color w:val="000000"/>
                <w:sz w:val="22"/>
                <w:szCs w:val="22"/>
                <w:lang w:val="de-DE"/>
              </w:rPr>
              <w:t>T3  :</w:t>
            </w:r>
          </w:p>
          <w:p w:rsidR="006F0EC8" w:rsidRPr="00C06A1B" w:rsidRDefault="006F0EC8" w:rsidP="00272471">
            <w:pPr>
              <w:ind w:left="-35"/>
              <w:jc w:val="center"/>
              <w:rPr>
                <w:rFonts w:ascii="Arial" w:hAnsi="Arial" w:cs="Arial"/>
                <w:b/>
                <w:color w:val="000000"/>
                <w:sz w:val="22"/>
                <w:szCs w:val="22"/>
              </w:rPr>
            </w:pPr>
            <w:r w:rsidRPr="00C06A1B">
              <w:rPr>
                <w:rFonts w:ascii="Arial" w:hAnsi="Arial" w:cs="Arial"/>
                <w:b/>
                <w:color w:val="000000"/>
                <w:sz w:val="22"/>
                <w:szCs w:val="22"/>
              </w:rPr>
              <w:t>du 151300Z JUN au 151600Z JUN</w:t>
            </w:r>
          </w:p>
          <w:p w:rsidR="006F0EC8" w:rsidRPr="00C06A1B" w:rsidRDefault="006F0EC8" w:rsidP="00272471">
            <w:pPr>
              <w:jc w:val="both"/>
              <w:rPr>
                <w:rFonts w:ascii="Arial" w:hAnsi="Arial" w:cs="Arial"/>
                <w:b/>
                <w:color w:val="000000"/>
                <w:sz w:val="22"/>
                <w:szCs w:val="22"/>
                <w:lang w:val="de-DE"/>
              </w:rPr>
            </w:pPr>
          </w:p>
          <w:p w:rsidR="006F0EC8" w:rsidRPr="00C06A1B" w:rsidRDefault="006F0EC8" w:rsidP="00272471">
            <w:pPr>
              <w:jc w:val="both"/>
              <w:rPr>
                <w:rFonts w:ascii="Arial" w:hAnsi="Arial" w:cs="Arial"/>
                <w:color w:val="000000"/>
                <w:sz w:val="22"/>
                <w:szCs w:val="22"/>
                <w:lang w:val="de-DE"/>
              </w:rPr>
            </w:pPr>
          </w:p>
        </w:tc>
        <w:tc>
          <w:tcPr>
            <w:tcW w:w="2268" w:type="dxa"/>
          </w:tcPr>
          <w:p w:rsidR="006F0EC8" w:rsidRPr="00C06A1B" w:rsidRDefault="006F0EC8" w:rsidP="00272471">
            <w:pPr>
              <w:ind w:left="360"/>
              <w:jc w:val="center"/>
              <w:rPr>
                <w:rFonts w:ascii="Arial" w:hAnsi="Arial" w:cs="Arial"/>
                <w:sz w:val="22"/>
                <w:szCs w:val="22"/>
              </w:rPr>
            </w:pPr>
            <w:r w:rsidRPr="00C06A1B">
              <w:rPr>
                <w:rFonts w:ascii="Arial" w:hAnsi="Arial" w:cs="Arial"/>
                <w:sz w:val="22"/>
                <w:szCs w:val="22"/>
              </w:rPr>
              <w:t>EMD</w:t>
            </w:r>
          </w:p>
        </w:tc>
      </w:tr>
      <w:tr w:rsidR="006F0EC8" w:rsidRPr="001A0D9F" w:rsidTr="00344ADA">
        <w:trPr>
          <w:jc w:val="center"/>
        </w:trPr>
        <w:tc>
          <w:tcPr>
            <w:tcW w:w="1980" w:type="dxa"/>
          </w:tcPr>
          <w:p w:rsidR="006F0EC8" w:rsidRPr="00C06A1B" w:rsidRDefault="006F0EC8" w:rsidP="00272471">
            <w:pPr>
              <w:jc w:val="center"/>
              <w:rPr>
                <w:rFonts w:ascii="Arial" w:hAnsi="Arial" w:cs="Arial"/>
                <w:sz w:val="22"/>
                <w:szCs w:val="22"/>
              </w:rPr>
            </w:pPr>
            <w:r w:rsidRPr="00C06A1B">
              <w:rPr>
                <w:rFonts w:ascii="Arial" w:hAnsi="Arial" w:cs="Arial"/>
                <w:sz w:val="22"/>
                <w:szCs w:val="22"/>
              </w:rPr>
              <w:t>SRR</w:t>
            </w:r>
          </w:p>
        </w:tc>
        <w:tc>
          <w:tcPr>
            <w:tcW w:w="3493" w:type="dxa"/>
          </w:tcPr>
          <w:p w:rsidR="006F0EC8" w:rsidRPr="00C06A1B" w:rsidRDefault="006F0EC8" w:rsidP="00152F34">
            <w:pPr>
              <w:jc w:val="both"/>
              <w:rPr>
                <w:rFonts w:ascii="Arial" w:hAnsi="Arial" w:cs="Arial"/>
                <w:sz w:val="20"/>
                <w:szCs w:val="20"/>
              </w:rPr>
            </w:pPr>
            <w:r>
              <w:rPr>
                <w:rFonts w:ascii="Arial" w:hAnsi="Arial" w:cs="Arial"/>
                <w:sz w:val="20"/>
                <w:szCs w:val="20"/>
              </w:rPr>
              <w:t>Fuseau Nord</w:t>
            </w:r>
            <w:r w:rsidRPr="00C06A1B">
              <w:rPr>
                <w:rFonts w:ascii="Arial" w:hAnsi="Arial" w:cs="Arial"/>
                <w:sz w:val="20"/>
                <w:szCs w:val="20"/>
              </w:rPr>
              <w:t xml:space="preserve"> franchir L1 sur ordre, </w:t>
            </w:r>
            <w:r>
              <w:rPr>
                <w:rFonts w:ascii="Arial" w:hAnsi="Arial" w:cs="Arial"/>
                <w:sz w:val="20"/>
                <w:szCs w:val="20"/>
              </w:rPr>
              <w:t>d</w:t>
            </w:r>
            <w:r w:rsidR="00344ADA">
              <w:rPr>
                <w:rFonts w:ascii="Arial" w:hAnsi="Arial" w:cs="Arial"/>
                <w:sz w:val="20"/>
                <w:szCs w:val="20"/>
              </w:rPr>
              <w:t>ébuter escorte VHLS 1</w:t>
            </w:r>
            <w:r w:rsidRPr="00C06A1B">
              <w:rPr>
                <w:rFonts w:ascii="Arial" w:hAnsi="Arial" w:cs="Arial"/>
                <w:sz w:val="20"/>
                <w:szCs w:val="20"/>
              </w:rPr>
              <w:t xml:space="preserve">CIE vers </w:t>
            </w:r>
            <w:r w:rsidRPr="00152F34">
              <w:rPr>
                <w:rFonts w:ascii="Arial" w:hAnsi="Arial" w:cs="Arial"/>
                <w:b/>
                <w:color w:val="000000" w:themeColor="text1"/>
                <w:sz w:val="20"/>
                <w:szCs w:val="20"/>
              </w:rPr>
              <w:t>D</w:t>
            </w:r>
            <w:r w:rsidR="00152F34" w:rsidRPr="00152F34">
              <w:rPr>
                <w:rFonts w:ascii="Arial" w:hAnsi="Arial" w:cs="Arial"/>
                <w:b/>
                <w:color w:val="000000" w:themeColor="text1"/>
                <w:sz w:val="20"/>
                <w:szCs w:val="20"/>
              </w:rPr>
              <w:t>….</w:t>
            </w:r>
          </w:p>
        </w:tc>
        <w:tc>
          <w:tcPr>
            <w:tcW w:w="3278" w:type="dxa"/>
          </w:tcPr>
          <w:p w:rsidR="006F0EC8" w:rsidRPr="00C06A1B" w:rsidRDefault="006F0EC8" w:rsidP="006F0EC8">
            <w:pPr>
              <w:jc w:val="both"/>
              <w:rPr>
                <w:rFonts w:ascii="Arial" w:hAnsi="Arial" w:cs="Arial"/>
                <w:sz w:val="20"/>
                <w:szCs w:val="20"/>
              </w:rPr>
            </w:pPr>
            <w:r>
              <w:rPr>
                <w:rFonts w:ascii="Arial" w:hAnsi="Arial" w:cs="Arial"/>
                <w:sz w:val="20"/>
                <w:szCs w:val="20"/>
              </w:rPr>
              <w:t>E</w:t>
            </w:r>
            <w:r w:rsidRPr="00C06A1B">
              <w:rPr>
                <w:rFonts w:ascii="Arial" w:hAnsi="Arial" w:cs="Arial"/>
                <w:sz w:val="20"/>
                <w:szCs w:val="20"/>
              </w:rPr>
              <w:t xml:space="preserve">scorter </w:t>
            </w:r>
            <w:r w:rsidR="00344ADA">
              <w:rPr>
                <w:rFonts w:ascii="Arial" w:hAnsi="Arial" w:cs="Arial"/>
                <w:sz w:val="20"/>
                <w:szCs w:val="20"/>
              </w:rPr>
              <w:t>les véhicules de la 1</w:t>
            </w:r>
            <w:r w:rsidRPr="00C06A1B">
              <w:rPr>
                <w:rFonts w:ascii="Arial" w:hAnsi="Arial" w:cs="Arial"/>
                <w:sz w:val="20"/>
                <w:szCs w:val="20"/>
              </w:rPr>
              <w:t>CIE pour remotorisation</w:t>
            </w:r>
            <w:r>
              <w:rPr>
                <w:rFonts w:ascii="Arial" w:hAnsi="Arial" w:cs="Arial"/>
                <w:sz w:val="20"/>
                <w:szCs w:val="20"/>
              </w:rPr>
              <w:t>, en liaison</w:t>
            </w:r>
            <w:r w:rsidR="00344ADA">
              <w:rPr>
                <w:rFonts w:ascii="Arial" w:hAnsi="Arial" w:cs="Arial"/>
                <w:sz w:val="20"/>
                <w:szCs w:val="20"/>
              </w:rPr>
              <w:t xml:space="preserve"> avec 1</w:t>
            </w:r>
            <w:r>
              <w:rPr>
                <w:rFonts w:ascii="Arial" w:hAnsi="Arial" w:cs="Arial"/>
                <w:sz w:val="20"/>
                <w:szCs w:val="20"/>
              </w:rPr>
              <w:t>CIE COUVRIR face au NORD entre exclu Borne 149  et exclu MONDIS.</w:t>
            </w:r>
          </w:p>
        </w:tc>
        <w:tc>
          <w:tcPr>
            <w:tcW w:w="5419" w:type="dxa"/>
            <w:gridSpan w:val="2"/>
          </w:tcPr>
          <w:p w:rsidR="006F0EC8" w:rsidRPr="00C06A1B" w:rsidRDefault="006F0EC8" w:rsidP="00272471">
            <w:pPr>
              <w:jc w:val="both"/>
              <w:rPr>
                <w:rFonts w:ascii="Arial" w:hAnsi="Arial" w:cs="Arial"/>
                <w:color w:val="000000"/>
                <w:sz w:val="20"/>
                <w:szCs w:val="20"/>
              </w:rPr>
            </w:pPr>
            <w:r>
              <w:rPr>
                <w:rFonts w:ascii="Arial" w:hAnsi="Arial" w:cs="Arial"/>
                <w:sz w:val="20"/>
                <w:szCs w:val="20"/>
              </w:rPr>
              <w:t>en liaison</w:t>
            </w:r>
            <w:r w:rsidR="00344ADA">
              <w:rPr>
                <w:rFonts w:ascii="Arial" w:hAnsi="Arial" w:cs="Arial"/>
                <w:sz w:val="20"/>
                <w:szCs w:val="20"/>
              </w:rPr>
              <w:t xml:space="preserve"> avec 1</w:t>
            </w:r>
            <w:r>
              <w:rPr>
                <w:rFonts w:ascii="Arial" w:hAnsi="Arial" w:cs="Arial"/>
                <w:sz w:val="20"/>
                <w:szCs w:val="20"/>
              </w:rPr>
              <w:t xml:space="preserve">CIE COUVRIR face au NORD entre exclu Borne 149 et exclu </w:t>
            </w:r>
            <w:r w:rsidRPr="00AE75B4">
              <w:rPr>
                <w:rFonts w:ascii="Arial" w:hAnsi="Arial" w:cs="Arial"/>
                <w:sz w:val="20"/>
                <w:szCs w:val="20"/>
              </w:rPr>
              <w:t>MONDIS</w:t>
            </w:r>
            <w:r>
              <w:rPr>
                <w:rFonts w:ascii="Arial" w:hAnsi="Arial" w:cs="Arial"/>
                <w:sz w:val="20"/>
                <w:szCs w:val="20"/>
              </w:rPr>
              <w:t>.</w:t>
            </w:r>
          </w:p>
          <w:p w:rsidR="006F0EC8" w:rsidRPr="00C06A1B" w:rsidRDefault="006F0EC8" w:rsidP="00272471">
            <w:pPr>
              <w:jc w:val="both"/>
              <w:rPr>
                <w:rFonts w:ascii="Arial" w:hAnsi="Arial" w:cs="Arial"/>
                <w:color w:val="000000"/>
                <w:sz w:val="20"/>
                <w:szCs w:val="20"/>
              </w:rPr>
            </w:pPr>
          </w:p>
        </w:tc>
      </w:tr>
      <w:tr w:rsidR="006F0EC8" w:rsidRPr="001A0D9F" w:rsidTr="00344ADA">
        <w:trPr>
          <w:jc w:val="center"/>
        </w:trPr>
        <w:tc>
          <w:tcPr>
            <w:tcW w:w="1980" w:type="dxa"/>
          </w:tcPr>
          <w:p w:rsidR="006F0EC8" w:rsidRPr="00C06A1B" w:rsidRDefault="006F0EC8" w:rsidP="00272471">
            <w:pPr>
              <w:jc w:val="center"/>
              <w:rPr>
                <w:rFonts w:ascii="Arial" w:hAnsi="Arial" w:cs="Arial"/>
                <w:sz w:val="22"/>
                <w:szCs w:val="22"/>
              </w:rPr>
            </w:pPr>
            <w:r w:rsidRPr="00C06A1B">
              <w:rPr>
                <w:rFonts w:ascii="Arial" w:hAnsi="Arial" w:cs="Arial"/>
                <w:sz w:val="22"/>
                <w:szCs w:val="22"/>
              </w:rPr>
              <w:t>SAC + SAED</w:t>
            </w:r>
          </w:p>
        </w:tc>
        <w:tc>
          <w:tcPr>
            <w:tcW w:w="3493" w:type="dxa"/>
          </w:tcPr>
          <w:p w:rsidR="006F0EC8" w:rsidRPr="00C06A1B" w:rsidRDefault="006F0EC8" w:rsidP="00272471">
            <w:pPr>
              <w:jc w:val="both"/>
              <w:rPr>
                <w:rFonts w:ascii="Arial" w:hAnsi="Arial" w:cs="Arial"/>
                <w:color w:val="000000"/>
                <w:sz w:val="20"/>
                <w:szCs w:val="20"/>
              </w:rPr>
            </w:pPr>
            <w:r>
              <w:rPr>
                <w:rFonts w:ascii="Arial" w:hAnsi="Arial" w:cs="Arial"/>
                <w:color w:val="000000"/>
                <w:sz w:val="20"/>
                <w:szCs w:val="20"/>
              </w:rPr>
              <w:t>Fuseau Nord</w:t>
            </w:r>
            <w:r w:rsidRPr="00C06A1B">
              <w:rPr>
                <w:rFonts w:ascii="Arial" w:hAnsi="Arial" w:cs="Arial"/>
                <w:color w:val="000000"/>
                <w:sz w:val="20"/>
                <w:szCs w:val="20"/>
              </w:rPr>
              <w:t>, franchir L1 sur ordre, COUVRIR face au NORD entre L1 et D124</w:t>
            </w:r>
          </w:p>
        </w:tc>
        <w:tc>
          <w:tcPr>
            <w:tcW w:w="3278" w:type="dxa"/>
          </w:tcPr>
          <w:p w:rsidR="006F0EC8" w:rsidRPr="00C06A1B" w:rsidRDefault="006F0EC8" w:rsidP="006F0EC8">
            <w:pPr>
              <w:jc w:val="both"/>
              <w:rPr>
                <w:rFonts w:ascii="Arial" w:hAnsi="Arial" w:cs="Arial"/>
                <w:color w:val="000000"/>
                <w:sz w:val="20"/>
                <w:szCs w:val="20"/>
              </w:rPr>
            </w:pPr>
            <w:r>
              <w:rPr>
                <w:rFonts w:ascii="Arial" w:hAnsi="Arial" w:cs="Arial"/>
                <w:color w:val="000000"/>
                <w:sz w:val="20"/>
                <w:szCs w:val="20"/>
              </w:rPr>
              <w:t xml:space="preserve">En Lo avec 1 CIE, mettre en place un dispositif d’interdiction sur D145 face à l’EST région MONBAHUS </w:t>
            </w:r>
          </w:p>
        </w:tc>
        <w:tc>
          <w:tcPr>
            <w:tcW w:w="5419" w:type="dxa"/>
            <w:gridSpan w:val="2"/>
          </w:tcPr>
          <w:p w:rsidR="006F0EC8" w:rsidRPr="00C06A1B" w:rsidRDefault="006F0EC8" w:rsidP="00272471">
            <w:pPr>
              <w:jc w:val="both"/>
              <w:rPr>
                <w:rFonts w:ascii="Arial" w:hAnsi="Arial" w:cs="Arial"/>
                <w:color w:val="000000"/>
                <w:sz w:val="20"/>
                <w:szCs w:val="20"/>
              </w:rPr>
            </w:pPr>
            <w:r>
              <w:rPr>
                <w:rFonts w:ascii="Arial" w:hAnsi="Arial" w:cs="Arial"/>
                <w:color w:val="000000"/>
                <w:sz w:val="20"/>
                <w:szCs w:val="20"/>
              </w:rPr>
              <w:t xml:space="preserve">En Liaison avec 1 CIE et 4 ESC, </w:t>
            </w:r>
            <w:r w:rsidR="00152F34" w:rsidRPr="00152F34">
              <w:rPr>
                <w:rFonts w:ascii="Arial" w:hAnsi="Arial" w:cs="Arial"/>
                <w:b/>
                <w:color w:val="000000" w:themeColor="text1"/>
                <w:sz w:val="20"/>
                <w:szCs w:val="20"/>
              </w:rPr>
              <w:t>………….</w:t>
            </w:r>
            <w:r>
              <w:rPr>
                <w:rFonts w:ascii="Arial" w:hAnsi="Arial" w:cs="Arial"/>
                <w:color w:val="000000"/>
                <w:sz w:val="20"/>
                <w:szCs w:val="20"/>
              </w:rPr>
              <w:t xml:space="preserve"> la D145 face à l’EST région MONBAHUS </w:t>
            </w:r>
          </w:p>
          <w:p w:rsidR="006F0EC8" w:rsidRPr="00C06A1B" w:rsidRDefault="006F0EC8" w:rsidP="00272471">
            <w:pPr>
              <w:jc w:val="both"/>
              <w:rPr>
                <w:rFonts w:ascii="Arial" w:hAnsi="Arial" w:cs="Arial"/>
                <w:color w:val="000000"/>
                <w:sz w:val="20"/>
                <w:szCs w:val="20"/>
              </w:rPr>
            </w:pPr>
          </w:p>
        </w:tc>
      </w:tr>
      <w:tr w:rsidR="006F0EC8" w:rsidRPr="001A0D9F" w:rsidTr="00344ADA">
        <w:trPr>
          <w:jc w:val="center"/>
        </w:trPr>
        <w:tc>
          <w:tcPr>
            <w:tcW w:w="1980" w:type="dxa"/>
          </w:tcPr>
          <w:p w:rsidR="006F0EC8" w:rsidRPr="00C06A1B" w:rsidRDefault="006F0EC8" w:rsidP="00272471">
            <w:pPr>
              <w:jc w:val="center"/>
              <w:rPr>
                <w:rFonts w:ascii="Arial" w:hAnsi="Arial" w:cs="Arial"/>
                <w:sz w:val="22"/>
                <w:szCs w:val="22"/>
              </w:rPr>
            </w:pPr>
            <w:r w:rsidRPr="00C06A1B">
              <w:rPr>
                <w:rFonts w:ascii="Arial" w:hAnsi="Arial" w:cs="Arial"/>
                <w:sz w:val="22"/>
                <w:szCs w:val="22"/>
              </w:rPr>
              <w:t>1 COMPAGNIE</w:t>
            </w:r>
          </w:p>
        </w:tc>
        <w:tc>
          <w:tcPr>
            <w:tcW w:w="3493" w:type="dxa"/>
          </w:tcPr>
          <w:p w:rsidR="006F0EC8" w:rsidRPr="00C06A1B" w:rsidRDefault="006F0EC8" w:rsidP="00152F34">
            <w:pPr>
              <w:jc w:val="both"/>
              <w:rPr>
                <w:rFonts w:ascii="Arial" w:hAnsi="Arial" w:cs="Arial"/>
                <w:sz w:val="20"/>
                <w:szCs w:val="20"/>
              </w:rPr>
            </w:pPr>
            <w:r>
              <w:rPr>
                <w:rFonts w:ascii="Arial" w:hAnsi="Arial" w:cs="Arial"/>
                <w:sz w:val="20"/>
                <w:szCs w:val="20"/>
              </w:rPr>
              <w:t>S</w:t>
            </w:r>
            <w:r w:rsidRPr="00C06A1B">
              <w:rPr>
                <w:rFonts w:ascii="Arial" w:hAnsi="Arial" w:cs="Arial"/>
                <w:sz w:val="20"/>
                <w:szCs w:val="20"/>
              </w:rPr>
              <w:t xml:space="preserve">ur ordre, à compter du </w:t>
            </w:r>
            <w:r w:rsidR="00152F34" w:rsidRPr="00152F34">
              <w:rPr>
                <w:rFonts w:ascii="Arial" w:hAnsi="Arial" w:cs="Arial"/>
                <w:b/>
                <w:color w:val="000000" w:themeColor="text1"/>
                <w:sz w:val="20"/>
                <w:szCs w:val="20"/>
              </w:rPr>
              <w:t>………….</w:t>
            </w:r>
            <w:r w:rsidRPr="00C06A1B">
              <w:rPr>
                <w:rFonts w:ascii="Arial" w:hAnsi="Arial" w:cs="Arial"/>
                <w:sz w:val="20"/>
                <w:szCs w:val="20"/>
              </w:rPr>
              <w:t>, OHP par SGAM Région  RIEUBLANC. Installer un dispositif d’interdiction face à l’EST de la D145. En Lo avec SRR, débuter progression rame VHLS depuis L1 jusqu’à D145</w:t>
            </w:r>
            <w:r>
              <w:rPr>
                <w:rFonts w:ascii="Arial" w:hAnsi="Arial" w:cs="Arial"/>
                <w:sz w:val="20"/>
                <w:szCs w:val="20"/>
              </w:rPr>
              <w:t xml:space="preserve"> </w:t>
            </w:r>
          </w:p>
        </w:tc>
        <w:tc>
          <w:tcPr>
            <w:tcW w:w="3278" w:type="dxa"/>
          </w:tcPr>
          <w:p w:rsidR="006F0EC8" w:rsidRPr="00C06A1B" w:rsidRDefault="006F0EC8" w:rsidP="00344ADA">
            <w:pPr>
              <w:jc w:val="both"/>
              <w:rPr>
                <w:rFonts w:ascii="Arial" w:hAnsi="Arial" w:cs="Arial"/>
                <w:color w:val="000000"/>
                <w:sz w:val="20"/>
                <w:szCs w:val="20"/>
              </w:rPr>
            </w:pPr>
            <w:r w:rsidRPr="00C06A1B">
              <w:rPr>
                <w:rFonts w:ascii="Arial" w:hAnsi="Arial" w:cs="Arial"/>
                <w:color w:val="000000"/>
                <w:sz w:val="20"/>
                <w:szCs w:val="20"/>
              </w:rPr>
              <w:t>Après remotorisation, achever la mise en place d’un dispositif d’interdiction valorisé face à L’EST de la D145</w:t>
            </w:r>
            <w:r>
              <w:rPr>
                <w:rFonts w:ascii="Arial" w:hAnsi="Arial" w:cs="Arial"/>
                <w:color w:val="000000"/>
                <w:sz w:val="20"/>
                <w:szCs w:val="20"/>
              </w:rPr>
              <w:t xml:space="preserve"> à partir de région RIEUBLANC en Liaison avec SAC+SAED. </w:t>
            </w:r>
          </w:p>
        </w:tc>
        <w:tc>
          <w:tcPr>
            <w:tcW w:w="3151" w:type="dxa"/>
          </w:tcPr>
          <w:p w:rsidR="006F0EC8" w:rsidRPr="00C06A1B" w:rsidRDefault="006F0EC8" w:rsidP="00272471">
            <w:pPr>
              <w:jc w:val="both"/>
              <w:rPr>
                <w:rFonts w:ascii="Arial" w:hAnsi="Arial" w:cs="Arial"/>
                <w:color w:val="000000"/>
                <w:sz w:val="20"/>
                <w:szCs w:val="20"/>
              </w:rPr>
            </w:pPr>
            <w:r w:rsidRPr="00C06A1B">
              <w:rPr>
                <w:rFonts w:ascii="Arial" w:hAnsi="Arial" w:cs="Arial"/>
                <w:color w:val="000000"/>
                <w:sz w:val="20"/>
                <w:szCs w:val="20"/>
              </w:rPr>
              <w:t>En L</w:t>
            </w:r>
            <w:r>
              <w:rPr>
                <w:rFonts w:ascii="Arial" w:hAnsi="Arial" w:cs="Arial"/>
                <w:color w:val="000000"/>
                <w:sz w:val="20"/>
                <w:szCs w:val="20"/>
              </w:rPr>
              <w:t>iaison</w:t>
            </w:r>
            <w:r w:rsidRPr="00C06A1B">
              <w:rPr>
                <w:rFonts w:ascii="Arial" w:hAnsi="Arial" w:cs="Arial"/>
                <w:color w:val="000000"/>
                <w:sz w:val="20"/>
                <w:szCs w:val="20"/>
              </w:rPr>
              <w:t xml:space="preserve"> avec </w:t>
            </w:r>
            <w:r>
              <w:rPr>
                <w:rFonts w:ascii="Arial" w:hAnsi="Arial" w:cs="Arial"/>
                <w:color w:val="000000"/>
                <w:sz w:val="20"/>
                <w:szCs w:val="20"/>
              </w:rPr>
              <w:t>4 ESC</w:t>
            </w:r>
            <w:r w:rsidRPr="00C06A1B">
              <w:rPr>
                <w:rFonts w:ascii="Arial" w:hAnsi="Arial" w:cs="Arial"/>
                <w:color w:val="000000"/>
                <w:sz w:val="20"/>
                <w:szCs w:val="20"/>
              </w:rPr>
              <w:t xml:space="preserve"> et SAC+SAED, </w:t>
            </w:r>
            <w:r w:rsidR="00152F34" w:rsidRPr="00152F34">
              <w:rPr>
                <w:rFonts w:ascii="Arial" w:hAnsi="Arial" w:cs="Arial"/>
                <w:b/>
                <w:color w:val="000000" w:themeColor="text1"/>
                <w:sz w:val="20"/>
                <w:szCs w:val="20"/>
              </w:rPr>
              <w:t>………….</w:t>
            </w:r>
            <w:r w:rsidR="00152F34">
              <w:rPr>
                <w:rFonts w:ascii="Arial" w:hAnsi="Arial" w:cs="Arial"/>
                <w:b/>
                <w:color w:val="000000" w:themeColor="text1"/>
                <w:sz w:val="20"/>
                <w:szCs w:val="20"/>
              </w:rPr>
              <w:t xml:space="preserve"> </w:t>
            </w:r>
            <w:r w:rsidRPr="00C06A1B">
              <w:rPr>
                <w:rFonts w:ascii="Arial" w:hAnsi="Arial" w:cs="Arial"/>
                <w:color w:val="000000"/>
                <w:sz w:val="20"/>
                <w:szCs w:val="20"/>
              </w:rPr>
              <w:t>D145 face à l’EST</w:t>
            </w:r>
            <w:r w:rsidRPr="00C06A1B">
              <w:rPr>
                <w:rFonts w:ascii="Arial" w:hAnsi="Arial" w:cs="Arial"/>
                <w:sz w:val="20"/>
                <w:szCs w:val="20"/>
              </w:rPr>
              <w:t xml:space="preserve"> entre inclus borne 149 </w:t>
            </w:r>
            <w:r>
              <w:rPr>
                <w:rFonts w:ascii="Arial" w:hAnsi="Arial" w:cs="Arial"/>
                <w:sz w:val="20"/>
                <w:szCs w:val="20"/>
              </w:rPr>
              <w:t>et exclu</w:t>
            </w:r>
            <w:r w:rsidRPr="00C06A1B">
              <w:rPr>
                <w:rFonts w:ascii="Arial" w:hAnsi="Arial" w:cs="Arial"/>
                <w:sz w:val="20"/>
                <w:szCs w:val="20"/>
              </w:rPr>
              <w:t xml:space="preserve"> MONBAHUS</w:t>
            </w:r>
            <w:r>
              <w:rPr>
                <w:rFonts w:ascii="Arial" w:hAnsi="Arial" w:cs="Arial"/>
                <w:sz w:val="20"/>
                <w:szCs w:val="20"/>
              </w:rPr>
              <w:t xml:space="preserve">. </w:t>
            </w:r>
          </w:p>
        </w:tc>
        <w:tc>
          <w:tcPr>
            <w:tcW w:w="2268" w:type="dxa"/>
          </w:tcPr>
          <w:p w:rsidR="006F0EC8" w:rsidRPr="00C06A1B" w:rsidRDefault="006F0EC8" w:rsidP="00344ADA">
            <w:pPr>
              <w:rPr>
                <w:rFonts w:ascii="Arial" w:hAnsi="Arial" w:cs="Arial"/>
                <w:color w:val="000000"/>
                <w:sz w:val="20"/>
                <w:szCs w:val="20"/>
              </w:rPr>
            </w:pPr>
            <w:r w:rsidRPr="00C06A1B">
              <w:rPr>
                <w:rFonts w:ascii="Arial" w:hAnsi="Arial" w:cs="Arial"/>
                <w:color w:val="000000"/>
                <w:sz w:val="20"/>
                <w:szCs w:val="20"/>
              </w:rPr>
              <w:t xml:space="preserve">En </w:t>
            </w:r>
            <w:r w:rsidR="00344ADA">
              <w:rPr>
                <w:rFonts w:ascii="Arial" w:hAnsi="Arial" w:cs="Arial"/>
                <w:color w:val="000000"/>
                <w:sz w:val="20"/>
                <w:szCs w:val="20"/>
              </w:rPr>
              <w:t>réserve d’intervention avec 4ESC</w:t>
            </w:r>
          </w:p>
          <w:p w:rsidR="006F0EC8" w:rsidRPr="00C06A1B" w:rsidRDefault="006F0EC8" w:rsidP="00272471">
            <w:pPr>
              <w:jc w:val="both"/>
              <w:rPr>
                <w:rFonts w:ascii="Arial" w:hAnsi="Arial" w:cs="Arial"/>
                <w:color w:val="000000"/>
                <w:sz w:val="20"/>
                <w:szCs w:val="20"/>
              </w:rPr>
            </w:pPr>
          </w:p>
        </w:tc>
      </w:tr>
      <w:tr w:rsidR="006F0EC8" w:rsidRPr="001A0D9F" w:rsidTr="00344ADA">
        <w:trPr>
          <w:jc w:val="center"/>
        </w:trPr>
        <w:tc>
          <w:tcPr>
            <w:tcW w:w="1980" w:type="dxa"/>
          </w:tcPr>
          <w:p w:rsidR="006F0EC8" w:rsidRPr="00C06A1B" w:rsidRDefault="006F0EC8" w:rsidP="00272471">
            <w:pPr>
              <w:jc w:val="center"/>
              <w:rPr>
                <w:rFonts w:ascii="Arial" w:hAnsi="Arial" w:cs="Arial"/>
                <w:b/>
                <w:sz w:val="22"/>
                <w:szCs w:val="22"/>
              </w:rPr>
            </w:pPr>
            <w:r w:rsidRPr="00C06A1B">
              <w:rPr>
                <w:rFonts w:ascii="Arial" w:hAnsi="Arial" w:cs="Arial"/>
                <w:b/>
                <w:sz w:val="22"/>
                <w:szCs w:val="22"/>
              </w:rPr>
              <w:t>2 COMPAGNIE</w:t>
            </w:r>
          </w:p>
          <w:p w:rsidR="006F0EC8" w:rsidRPr="00C06A1B" w:rsidRDefault="006F0EC8" w:rsidP="00272471">
            <w:pPr>
              <w:jc w:val="center"/>
              <w:rPr>
                <w:rFonts w:ascii="Arial" w:hAnsi="Arial" w:cs="Arial"/>
                <w:b/>
                <w:sz w:val="22"/>
                <w:szCs w:val="22"/>
              </w:rPr>
            </w:pPr>
            <w:r w:rsidRPr="00C06A1B">
              <w:rPr>
                <w:rFonts w:ascii="Arial" w:hAnsi="Arial" w:cs="Arial"/>
                <w:b/>
                <w:sz w:val="22"/>
                <w:szCs w:val="22"/>
              </w:rPr>
              <w:t>(EFFORT)</w:t>
            </w:r>
          </w:p>
        </w:tc>
        <w:tc>
          <w:tcPr>
            <w:tcW w:w="3493" w:type="dxa"/>
          </w:tcPr>
          <w:p w:rsidR="006F0EC8" w:rsidRPr="00C06A1B" w:rsidRDefault="006F0EC8" w:rsidP="006F0EC8">
            <w:pPr>
              <w:jc w:val="both"/>
              <w:rPr>
                <w:rFonts w:ascii="Arial" w:hAnsi="Arial" w:cs="Arial"/>
                <w:sz w:val="20"/>
                <w:szCs w:val="20"/>
              </w:rPr>
            </w:pPr>
            <w:r>
              <w:rPr>
                <w:rFonts w:ascii="Arial" w:hAnsi="Arial" w:cs="Arial"/>
                <w:sz w:val="20"/>
                <w:szCs w:val="20"/>
              </w:rPr>
              <w:t xml:space="preserve">Fuseau </w:t>
            </w:r>
            <w:r w:rsidR="00152F34" w:rsidRPr="00152F34">
              <w:rPr>
                <w:rFonts w:ascii="Arial" w:hAnsi="Arial" w:cs="Arial"/>
                <w:b/>
                <w:color w:val="000000" w:themeColor="text1"/>
                <w:sz w:val="20"/>
                <w:szCs w:val="20"/>
              </w:rPr>
              <w:t>………….</w:t>
            </w:r>
            <w:r w:rsidRPr="00C06A1B">
              <w:rPr>
                <w:rFonts w:ascii="Arial" w:hAnsi="Arial" w:cs="Arial"/>
                <w:sz w:val="20"/>
                <w:szCs w:val="20"/>
              </w:rPr>
              <w:t xml:space="preserve">, franchir L1 sur ordre, </w:t>
            </w:r>
            <w:r>
              <w:rPr>
                <w:rFonts w:ascii="Arial" w:hAnsi="Arial" w:cs="Arial"/>
                <w:sz w:val="20"/>
                <w:szCs w:val="20"/>
              </w:rPr>
              <w:t xml:space="preserve">prendre contact avec </w:t>
            </w:r>
            <w:r w:rsidRPr="00C06A1B">
              <w:rPr>
                <w:rFonts w:ascii="Arial" w:hAnsi="Arial" w:cs="Arial"/>
                <w:sz w:val="20"/>
                <w:szCs w:val="20"/>
              </w:rPr>
              <w:t xml:space="preserve">la CM d’ECH1 </w:t>
            </w:r>
          </w:p>
        </w:tc>
        <w:tc>
          <w:tcPr>
            <w:tcW w:w="3278" w:type="dxa"/>
          </w:tcPr>
          <w:p w:rsidR="006F0EC8" w:rsidRPr="00C06A1B" w:rsidRDefault="00152F34" w:rsidP="006F0EC8">
            <w:pPr>
              <w:jc w:val="both"/>
              <w:rPr>
                <w:rFonts w:ascii="Arial" w:hAnsi="Arial" w:cs="Arial"/>
                <w:color w:val="000000"/>
                <w:sz w:val="20"/>
                <w:szCs w:val="20"/>
              </w:rPr>
            </w:pPr>
            <w:r w:rsidRPr="00152F34">
              <w:rPr>
                <w:rFonts w:ascii="Arial" w:hAnsi="Arial" w:cs="Arial"/>
                <w:b/>
                <w:color w:val="000000" w:themeColor="text1"/>
                <w:sz w:val="20"/>
                <w:szCs w:val="20"/>
              </w:rPr>
              <w:t>………….</w:t>
            </w:r>
            <w:r>
              <w:rPr>
                <w:rFonts w:ascii="Arial" w:hAnsi="Arial" w:cs="Arial"/>
                <w:b/>
                <w:color w:val="000000" w:themeColor="text1"/>
                <w:sz w:val="20"/>
                <w:szCs w:val="20"/>
              </w:rPr>
              <w:t xml:space="preserve">      </w:t>
            </w:r>
            <w:r w:rsidR="006F0EC8" w:rsidRPr="00C06A1B">
              <w:rPr>
                <w:rFonts w:ascii="Arial" w:hAnsi="Arial" w:cs="Arial"/>
                <w:color w:val="000000"/>
                <w:sz w:val="20"/>
                <w:szCs w:val="20"/>
              </w:rPr>
              <w:t>la CM de 1</w:t>
            </w:r>
            <w:r w:rsidR="006F0EC8" w:rsidRPr="00C06A1B">
              <w:rPr>
                <w:rFonts w:ascii="Arial" w:hAnsi="Arial" w:cs="Arial"/>
                <w:color w:val="000000"/>
                <w:sz w:val="20"/>
                <w:szCs w:val="20"/>
                <w:vertAlign w:val="superscript"/>
              </w:rPr>
              <w:t>er</w:t>
            </w:r>
            <w:r w:rsidR="006F0EC8" w:rsidRPr="00C06A1B">
              <w:rPr>
                <w:rFonts w:ascii="Arial" w:hAnsi="Arial" w:cs="Arial"/>
                <w:color w:val="000000"/>
                <w:sz w:val="20"/>
                <w:szCs w:val="20"/>
              </w:rPr>
              <w:t xml:space="preserve"> échelon en L</w:t>
            </w:r>
            <w:r w:rsidR="006F0EC8">
              <w:rPr>
                <w:rFonts w:ascii="Arial" w:hAnsi="Arial" w:cs="Arial"/>
                <w:color w:val="000000"/>
                <w:sz w:val="20"/>
                <w:szCs w:val="20"/>
              </w:rPr>
              <w:t>iaison</w:t>
            </w:r>
            <w:r w:rsidR="00344ADA">
              <w:rPr>
                <w:rFonts w:ascii="Arial" w:hAnsi="Arial" w:cs="Arial"/>
                <w:color w:val="000000"/>
                <w:sz w:val="20"/>
                <w:szCs w:val="20"/>
              </w:rPr>
              <w:t xml:space="preserve"> avec 4</w:t>
            </w:r>
            <w:r w:rsidR="006F0EC8" w:rsidRPr="00C06A1B">
              <w:rPr>
                <w:rFonts w:ascii="Arial" w:hAnsi="Arial" w:cs="Arial"/>
                <w:color w:val="000000"/>
                <w:sz w:val="20"/>
                <w:szCs w:val="20"/>
              </w:rPr>
              <w:t>ESC</w:t>
            </w:r>
          </w:p>
        </w:tc>
        <w:tc>
          <w:tcPr>
            <w:tcW w:w="3151" w:type="dxa"/>
          </w:tcPr>
          <w:p w:rsidR="006F0EC8" w:rsidRPr="00C06A1B" w:rsidRDefault="006F0EC8" w:rsidP="00152F34">
            <w:pPr>
              <w:jc w:val="both"/>
              <w:rPr>
                <w:rFonts w:ascii="Arial" w:hAnsi="Arial" w:cs="Arial"/>
                <w:color w:val="000000"/>
                <w:sz w:val="20"/>
                <w:szCs w:val="20"/>
              </w:rPr>
            </w:pPr>
            <w:r>
              <w:rPr>
                <w:rFonts w:ascii="Arial" w:hAnsi="Arial" w:cs="Arial"/>
                <w:color w:val="000000"/>
                <w:sz w:val="20"/>
                <w:szCs w:val="20"/>
              </w:rPr>
              <w:t xml:space="preserve">Réduire les résistances isolées. Couvrir face au NORD entre inclus </w:t>
            </w:r>
            <w:r w:rsidR="00152F34" w:rsidRPr="00152F34">
              <w:rPr>
                <w:rFonts w:ascii="Arial" w:hAnsi="Arial" w:cs="Arial"/>
                <w:b/>
                <w:color w:val="000000" w:themeColor="text1"/>
                <w:sz w:val="20"/>
                <w:szCs w:val="20"/>
              </w:rPr>
              <w:t>…………</w:t>
            </w:r>
            <w:r w:rsidR="00152F34">
              <w:rPr>
                <w:rFonts w:ascii="Arial" w:hAnsi="Arial" w:cs="Arial"/>
                <w:b/>
                <w:color w:val="000000" w:themeColor="text1"/>
                <w:sz w:val="20"/>
                <w:szCs w:val="20"/>
              </w:rPr>
              <w:t>…</w:t>
            </w:r>
            <w:r>
              <w:rPr>
                <w:rFonts w:ascii="Arial" w:hAnsi="Arial" w:cs="Arial"/>
                <w:sz w:val="20"/>
                <w:szCs w:val="20"/>
              </w:rPr>
              <w:t xml:space="preserve">et exclu LA MOULINIERE </w:t>
            </w:r>
          </w:p>
        </w:tc>
        <w:tc>
          <w:tcPr>
            <w:tcW w:w="2268" w:type="dxa"/>
          </w:tcPr>
          <w:p w:rsidR="006F0EC8" w:rsidRPr="00C06A1B" w:rsidRDefault="006F0EC8" w:rsidP="00272471">
            <w:pPr>
              <w:jc w:val="both"/>
              <w:rPr>
                <w:rFonts w:ascii="Arial" w:hAnsi="Arial" w:cs="Arial"/>
                <w:color w:val="000000"/>
                <w:sz w:val="20"/>
                <w:szCs w:val="20"/>
              </w:rPr>
            </w:pPr>
            <w:r>
              <w:rPr>
                <w:rFonts w:ascii="Arial" w:hAnsi="Arial" w:cs="Arial"/>
                <w:color w:val="000000"/>
                <w:sz w:val="20"/>
                <w:szCs w:val="20"/>
              </w:rPr>
              <w:t xml:space="preserve">Couvrir face au NORD entre inclus MONDIS </w:t>
            </w:r>
            <w:r>
              <w:rPr>
                <w:rFonts w:ascii="Arial" w:hAnsi="Arial" w:cs="Arial"/>
                <w:sz w:val="20"/>
                <w:szCs w:val="20"/>
              </w:rPr>
              <w:t>et exclu</w:t>
            </w:r>
            <w:r w:rsidRPr="00C06A1B">
              <w:rPr>
                <w:rFonts w:ascii="Arial" w:hAnsi="Arial" w:cs="Arial"/>
                <w:color w:val="000000"/>
                <w:sz w:val="20"/>
                <w:szCs w:val="20"/>
              </w:rPr>
              <w:t xml:space="preserve"> </w:t>
            </w:r>
            <w:r>
              <w:rPr>
                <w:rFonts w:ascii="Arial" w:hAnsi="Arial" w:cs="Arial"/>
                <w:sz w:val="20"/>
                <w:szCs w:val="20"/>
              </w:rPr>
              <w:t xml:space="preserve">LA MOULINIERE </w:t>
            </w:r>
          </w:p>
        </w:tc>
      </w:tr>
      <w:tr w:rsidR="006F0EC8" w:rsidRPr="001A0D9F" w:rsidTr="00344ADA">
        <w:trPr>
          <w:jc w:val="center"/>
        </w:trPr>
        <w:tc>
          <w:tcPr>
            <w:tcW w:w="1980" w:type="dxa"/>
          </w:tcPr>
          <w:p w:rsidR="006F0EC8" w:rsidRPr="00C06A1B" w:rsidRDefault="006F0EC8" w:rsidP="00272471">
            <w:pPr>
              <w:jc w:val="center"/>
              <w:rPr>
                <w:rFonts w:ascii="Arial" w:hAnsi="Arial" w:cs="Arial"/>
                <w:sz w:val="22"/>
                <w:szCs w:val="22"/>
              </w:rPr>
            </w:pPr>
            <w:r w:rsidRPr="00C06A1B">
              <w:rPr>
                <w:rFonts w:ascii="Arial" w:hAnsi="Arial" w:cs="Arial"/>
                <w:sz w:val="22"/>
                <w:szCs w:val="22"/>
              </w:rPr>
              <w:t>4 ESCADRON</w:t>
            </w:r>
          </w:p>
        </w:tc>
        <w:tc>
          <w:tcPr>
            <w:tcW w:w="3493" w:type="dxa"/>
          </w:tcPr>
          <w:p w:rsidR="006F0EC8" w:rsidRPr="00C06A1B" w:rsidRDefault="006F0EC8" w:rsidP="00272471">
            <w:pPr>
              <w:jc w:val="both"/>
              <w:rPr>
                <w:rFonts w:ascii="Arial" w:hAnsi="Arial" w:cs="Arial"/>
                <w:sz w:val="20"/>
                <w:szCs w:val="20"/>
              </w:rPr>
            </w:pPr>
            <w:r>
              <w:rPr>
                <w:rFonts w:ascii="Arial" w:hAnsi="Arial" w:cs="Arial"/>
                <w:sz w:val="20"/>
                <w:szCs w:val="20"/>
              </w:rPr>
              <w:t>Derrière 2CIE</w:t>
            </w:r>
            <w:r w:rsidRPr="00C06A1B">
              <w:rPr>
                <w:rFonts w:ascii="Arial" w:hAnsi="Arial" w:cs="Arial"/>
                <w:sz w:val="20"/>
                <w:szCs w:val="20"/>
              </w:rPr>
              <w:t xml:space="preserve"> franchir L1 dans le</w:t>
            </w:r>
            <w:r>
              <w:rPr>
                <w:rFonts w:ascii="Arial" w:hAnsi="Arial" w:cs="Arial"/>
                <w:sz w:val="20"/>
                <w:szCs w:val="20"/>
              </w:rPr>
              <w:t xml:space="preserve"> fuseau Sud</w:t>
            </w:r>
            <w:r w:rsidRPr="00C06A1B">
              <w:rPr>
                <w:rFonts w:ascii="Arial" w:hAnsi="Arial" w:cs="Arial"/>
                <w:sz w:val="20"/>
                <w:szCs w:val="20"/>
              </w:rPr>
              <w:t xml:space="preserve"> puis APPUYER </w:t>
            </w:r>
            <w:r w:rsidR="00344ADA">
              <w:rPr>
                <w:rFonts w:ascii="Arial" w:hAnsi="Arial" w:cs="Arial"/>
                <w:sz w:val="20"/>
                <w:szCs w:val="20"/>
              </w:rPr>
              <w:t>la 2</w:t>
            </w:r>
            <w:r w:rsidRPr="00C06A1B">
              <w:rPr>
                <w:rFonts w:ascii="Arial" w:hAnsi="Arial" w:cs="Arial"/>
                <w:sz w:val="20"/>
                <w:szCs w:val="20"/>
              </w:rPr>
              <w:t>CIE dans la destruction de la CM d’ECH1</w:t>
            </w:r>
          </w:p>
        </w:tc>
        <w:tc>
          <w:tcPr>
            <w:tcW w:w="3278" w:type="dxa"/>
          </w:tcPr>
          <w:p w:rsidR="006F0EC8" w:rsidRPr="00C06A1B" w:rsidRDefault="00152F34" w:rsidP="00272471">
            <w:pPr>
              <w:jc w:val="both"/>
              <w:rPr>
                <w:rFonts w:ascii="Arial" w:hAnsi="Arial" w:cs="Arial"/>
                <w:color w:val="000000"/>
                <w:sz w:val="20"/>
                <w:szCs w:val="20"/>
              </w:rPr>
            </w:pPr>
            <w:r w:rsidRPr="00152F34">
              <w:rPr>
                <w:rFonts w:ascii="Arial" w:hAnsi="Arial" w:cs="Arial"/>
                <w:b/>
                <w:color w:val="000000" w:themeColor="text1"/>
                <w:sz w:val="20"/>
                <w:szCs w:val="20"/>
              </w:rPr>
              <w:t>………….</w:t>
            </w:r>
            <w:r>
              <w:rPr>
                <w:rFonts w:ascii="Arial" w:hAnsi="Arial" w:cs="Arial"/>
                <w:b/>
                <w:color w:val="000000" w:themeColor="text1"/>
                <w:sz w:val="20"/>
                <w:szCs w:val="20"/>
              </w:rPr>
              <w:t xml:space="preserve">     </w:t>
            </w:r>
            <w:r w:rsidR="006F0EC8" w:rsidRPr="00C06A1B">
              <w:rPr>
                <w:rFonts w:ascii="Arial" w:hAnsi="Arial" w:cs="Arial"/>
                <w:sz w:val="20"/>
                <w:szCs w:val="20"/>
              </w:rPr>
              <w:t>la 2CIE</w:t>
            </w:r>
          </w:p>
        </w:tc>
        <w:tc>
          <w:tcPr>
            <w:tcW w:w="3151" w:type="dxa"/>
          </w:tcPr>
          <w:p w:rsidR="006F0EC8" w:rsidRPr="00C06A1B" w:rsidRDefault="006F0EC8" w:rsidP="00272471">
            <w:pPr>
              <w:jc w:val="both"/>
              <w:rPr>
                <w:rFonts w:ascii="Arial" w:hAnsi="Arial" w:cs="Arial"/>
                <w:color w:val="000000"/>
                <w:sz w:val="20"/>
                <w:szCs w:val="20"/>
              </w:rPr>
            </w:pPr>
            <w:r w:rsidRPr="00C06A1B">
              <w:rPr>
                <w:rFonts w:ascii="Arial" w:hAnsi="Arial" w:cs="Arial"/>
                <w:color w:val="000000"/>
                <w:sz w:val="20"/>
                <w:szCs w:val="20"/>
              </w:rPr>
              <w:t xml:space="preserve">Soutenir à partir de </w:t>
            </w:r>
            <w:r>
              <w:rPr>
                <w:rFonts w:ascii="Arial" w:hAnsi="Arial" w:cs="Arial"/>
                <w:color w:val="000000"/>
                <w:sz w:val="20"/>
                <w:szCs w:val="20"/>
              </w:rPr>
              <w:t>r</w:t>
            </w:r>
            <w:r w:rsidRPr="00C06A1B">
              <w:rPr>
                <w:rFonts w:ascii="Arial" w:hAnsi="Arial" w:cs="Arial"/>
                <w:color w:val="000000"/>
                <w:sz w:val="20"/>
                <w:szCs w:val="20"/>
              </w:rPr>
              <w:t xml:space="preserve">égion </w:t>
            </w:r>
            <w:r w:rsidR="00152F34" w:rsidRPr="00152F34">
              <w:rPr>
                <w:rFonts w:ascii="Arial" w:hAnsi="Arial" w:cs="Arial"/>
                <w:b/>
                <w:color w:val="000000" w:themeColor="text1"/>
                <w:sz w:val="20"/>
                <w:szCs w:val="20"/>
              </w:rPr>
              <w:t>…………</w:t>
            </w:r>
            <w:r w:rsidR="00152F34">
              <w:rPr>
                <w:rFonts w:ascii="Arial" w:hAnsi="Arial" w:cs="Arial"/>
                <w:b/>
                <w:color w:val="000000" w:themeColor="text1"/>
                <w:sz w:val="20"/>
                <w:szCs w:val="20"/>
              </w:rPr>
              <w:t xml:space="preserve">…………….             </w:t>
            </w:r>
            <w:r>
              <w:rPr>
                <w:rFonts w:ascii="Arial" w:hAnsi="Arial" w:cs="Arial"/>
                <w:color w:val="000000"/>
                <w:sz w:val="20"/>
                <w:szCs w:val="20"/>
              </w:rPr>
              <w:t>:</w:t>
            </w:r>
          </w:p>
          <w:p w:rsidR="006F0EC8" w:rsidRDefault="006F0EC8" w:rsidP="00344ADA">
            <w:pPr>
              <w:rPr>
                <w:rFonts w:ascii="Arial" w:hAnsi="Arial" w:cs="Arial"/>
                <w:color w:val="000000"/>
                <w:sz w:val="20"/>
                <w:szCs w:val="20"/>
              </w:rPr>
            </w:pPr>
            <w:r>
              <w:rPr>
                <w:rFonts w:ascii="Arial" w:hAnsi="Arial" w:cs="Arial"/>
                <w:color w:val="000000"/>
                <w:sz w:val="20"/>
                <w:szCs w:val="20"/>
              </w:rPr>
              <w:t xml:space="preserve">P1 </w:t>
            </w:r>
            <w:smartTag w:uri="urn:schemas-microsoft-com:office:smarttags" w:element="PersonName">
              <w:smartTagPr>
                <w:attr w:name="ProductID" w:val="la 1 CIE"/>
              </w:smartTagPr>
              <w:r>
                <w:rPr>
                  <w:rFonts w:ascii="Arial" w:hAnsi="Arial" w:cs="Arial"/>
                  <w:color w:val="000000"/>
                  <w:sz w:val="20"/>
                  <w:szCs w:val="20"/>
                </w:rPr>
                <w:t>la 1 CIE</w:t>
              </w:r>
            </w:smartTag>
            <w:r>
              <w:rPr>
                <w:rFonts w:ascii="Arial" w:hAnsi="Arial" w:cs="Arial"/>
                <w:color w:val="000000"/>
                <w:sz w:val="20"/>
                <w:szCs w:val="20"/>
              </w:rPr>
              <w:t xml:space="preserve"> région RIEUBLANC</w:t>
            </w:r>
          </w:p>
          <w:p w:rsidR="006F0EC8" w:rsidRDefault="00344ADA" w:rsidP="00344ADA">
            <w:pPr>
              <w:rPr>
                <w:rFonts w:ascii="Arial" w:hAnsi="Arial" w:cs="Arial"/>
                <w:color w:val="000000"/>
                <w:sz w:val="20"/>
                <w:szCs w:val="20"/>
              </w:rPr>
            </w:pPr>
            <w:r>
              <w:rPr>
                <w:rFonts w:ascii="Arial" w:hAnsi="Arial" w:cs="Arial"/>
                <w:color w:val="000000"/>
                <w:sz w:val="20"/>
                <w:szCs w:val="20"/>
              </w:rPr>
              <w:t xml:space="preserve">P2 </w:t>
            </w:r>
            <w:r w:rsidR="006F0EC8">
              <w:rPr>
                <w:rFonts w:ascii="Arial" w:hAnsi="Arial" w:cs="Arial"/>
                <w:color w:val="000000"/>
                <w:sz w:val="20"/>
                <w:szCs w:val="20"/>
              </w:rPr>
              <w:t>la SAC+SAED région MONBAHUS</w:t>
            </w:r>
          </w:p>
          <w:p w:rsidR="006F0EC8" w:rsidRPr="00C06A1B" w:rsidRDefault="006F0EC8" w:rsidP="00344ADA">
            <w:pPr>
              <w:rPr>
                <w:rFonts w:ascii="Arial" w:hAnsi="Arial" w:cs="Arial"/>
                <w:color w:val="000000"/>
                <w:sz w:val="20"/>
                <w:szCs w:val="20"/>
              </w:rPr>
            </w:pPr>
            <w:r>
              <w:rPr>
                <w:rFonts w:ascii="Arial" w:hAnsi="Arial" w:cs="Arial"/>
                <w:color w:val="000000"/>
                <w:sz w:val="20"/>
                <w:szCs w:val="20"/>
              </w:rPr>
              <w:t xml:space="preserve">P3 </w:t>
            </w:r>
            <w:smartTag w:uri="urn:schemas-microsoft-com:office:smarttags" w:element="PersonName">
              <w:smartTagPr>
                <w:attr w:name="ProductID" w:val="la 2 CIE"/>
              </w:smartTagPr>
              <w:r>
                <w:rPr>
                  <w:rFonts w:ascii="Arial" w:hAnsi="Arial" w:cs="Arial"/>
                  <w:color w:val="000000"/>
                  <w:sz w:val="20"/>
                  <w:szCs w:val="20"/>
                </w:rPr>
                <w:t>la 2 CIE</w:t>
              </w:r>
            </w:smartTag>
            <w:r w:rsidRPr="00C06A1B">
              <w:rPr>
                <w:rFonts w:ascii="Arial" w:hAnsi="Arial" w:cs="Arial"/>
                <w:color w:val="000000"/>
                <w:sz w:val="20"/>
                <w:szCs w:val="20"/>
              </w:rPr>
              <w:t xml:space="preserve"> </w:t>
            </w:r>
          </w:p>
        </w:tc>
        <w:tc>
          <w:tcPr>
            <w:tcW w:w="2268" w:type="dxa"/>
          </w:tcPr>
          <w:p w:rsidR="006F0EC8" w:rsidRPr="00C06A1B" w:rsidRDefault="006F0EC8" w:rsidP="00272471">
            <w:pPr>
              <w:jc w:val="both"/>
              <w:rPr>
                <w:rFonts w:ascii="Arial" w:hAnsi="Arial" w:cs="Arial"/>
                <w:color w:val="000000"/>
                <w:sz w:val="20"/>
                <w:szCs w:val="20"/>
              </w:rPr>
            </w:pPr>
            <w:r w:rsidRPr="00C06A1B">
              <w:rPr>
                <w:rFonts w:ascii="Arial" w:hAnsi="Arial" w:cs="Arial"/>
                <w:color w:val="000000"/>
                <w:sz w:val="20"/>
                <w:szCs w:val="20"/>
              </w:rPr>
              <w:t xml:space="preserve">Soutenir à partir de région </w:t>
            </w:r>
            <w:r w:rsidR="00152F34" w:rsidRPr="00152F34">
              <w:rPr>
                <w:rFonts w:ascii="Arial" w:hAnsi="Arial" w:cs="Arial"/>
                <w:b/>
                <w:color w:val="000000" w:themeColor="text1"/>
                <w:sz w:val="20"/>
                <w:szCs w:val="20"/>
              </w:rPr>
              <w:t>…………</w:t>
            </w:r>
            <w:r w:rsidR="00152F34">
              <w:rPr>
                <w:rFonts w:ascii="Arial" w:hAnsi="Arial" w:cs="Arial"/>
                <w:b/>
                <w:color w:val="000000" w:themeColor="text1"/>
                <w:sz w:val="20"/>
                <w:szCs w:val="20"/>
              </w:rPr>
              <w:t>……...</w:t>
            </w:r>
            <w:r>
              <w:rPr>
                <w:rFonts w:ascii="Arial" w:hAnsi="Arial" w:cs="Arial"/>
                <w:color w:val="000000"/>
                <w:sz w:val="20"/>
                <w:szCs w:val="20"/>
              </w:rPr>
              <w:t>:</w:t>
            </w:r>
          </w:p>
          <w:p w:rsidR="006F0EC8" w:rsidRDefault="00344ADA" w:rsidP="00344ADA">
            <w:pPr>
              <w:rPr>
                <w:rFonts w:ascii="Arial" w:hAnsi="Arial" w:cs="Arial"/>
                <w:color w:val="000000"/>
                <w:sz w:val="20"/>
                <w:szCs w:val="20"/>
              </w:rPr>
            </w:pPr>
            <w:r>
              <w:rPr>
                <w:rFonts w:ascii="Arial" w:hAnsi="Arial" w:cs="Arial"/>
                <w:color w:val="000000"/>
                <w:sz w:val="20"/>
                <w:szCs w:val="20"/>
              </w:rPr>
              <w:t>P1 la 1</w:t>
            </w:r>
            <w:r w:rsidR="006F0EC8">
              <w:rPr>
                <w:rFonts w:ascii="Arial" w:hAnsi="Arial" w:cs="Arial"/>
                <w:color w:val="000000"/>
                <w:sz w:val="20"/>
                <w:szCs w:val="20"/>
              </w:rPr>
              <w:t xml:space="preserve">CIE région </w:t>
            </w:r>
            <w:r>
              <w:rPr>
                <w:rFonts w:ascii="Arial" w:hAnsi="Arial" w:cs="Arial"/>
                <w:color w:val="000000"/>
                <w:sz w:val="20"/>
                <w:szCs w:val="20"/>
              </w:rPr>
              <w:t>PC</w:t>
            </w:r>
            <w:r w:rsidR="006F0EC8">
              <w:rPr>
                <w:rFonts w:ascii="Arial" w:hAnsi="Arial" w:cs="Arial"/>
                <w:color w:val="000000"/>
                <w:sz w:val="20"/>
                <w:szCs w:val="20"/>
              </w:rPr>
              <w:t xml:space="preserve"> 149</w:t>
            </w:r>
          </w:p>
          <w:p w:rsidR="006F0EC8" w:rsidRPr="00C06A1B" w:rsidRDefault="00344ADA" w:rsidP="00344ADA">
            <w:pPr>
              <w:rPr>
                <w:rFonts w:ascii="Arial" w:hAnsi="Arial" w:cs="Arial"/>
                <w:color w:val="000000"/>
                <w:sz w:val="20"/>
                <w:szCs w:val="20"/>
              </w:rPr>
            </w:pPr>
            <w:r>
              <w:rPr>
                <w:rFonts w:ascii="Arial" w:hAnsi="Arial" w:cs="Arial"/>
                <w:color w:val="000000"/>
                <w:sz w:val="20"/>
                <w:szCs w:val="20"/>
              </w:rPr>
              <w:t>P2 la 2</w:t>
            </w:r>
            <w:r w:rsidR="006F0EC8">
              <w:rPr>
                <w:rFonts w:ascii="Arial" w:hAnsi="Arial" w:cs="Arial"/>
                <w:color w:val="000000"/>
                <w:sz w:val="20"/>
                <w:szCs w:val="20"/>
              </w:rPr>
              <w:t>CIE</w:t>
            </w:r>
            <w:r w:rsidR="006F0EC8" w:rsidRPr="00C06A1B">
              <w:rPr>
                <w:rFonts w:ascii="Arial" w:hAnsi="Arial" w:cs="Arial"/>
                <w:color w:val="000000"/>
                <w:sz w:val="20"/>
                <w:szCs w:val="20"/>
              </w:rPr>
              <w:t xml:space="preserve"> </w:t>
            </w:r>
          </w:p>
          <w:p w:rsidR="006F0EC8" w:rsidRPr="00C06A1B" w:rsidRDefault="006F0EC8" w:rsidP="00272471">
            <w:pPr>
              <w:jc w:val="both"/>
              <w:rPr>
                <w:rFonts w:ascii="Arial" w:hAnsi="Arial" w:cs="Arial"/>
                <w:color w:val="000000"/>
                <w:sz w:val="20"/>
                <w:szCs w:val="20"/>
              </w:rPr>
            </w:pPr>
          </w:p>
        </w:tc>
      </w:tr>
      <w:tr w:rsidR="006F0EC8" w:rsidRPr="001A0D9F" w:rsidTr="00344ADA">
        <w:trPr>
          <w:trHeight w:val="1368"/>
          <w:jc w:val="center"/>
        </w:trPr>
        <w:tc>
          <w:tcPr>
            <w:tcW w:w="1980" w:type="dxa"/>
          </w:tcPr>
          <w:p w:rsidR="006F0EC8" w:rsidRPr="00C06A1B" w:rsidRDefault="006F0EC8" w:rsidP="00272471">
            <w:pPr>
              <w:jc w:val="center"/>
              <w:rPr>
                <w:rFonts w:ascii="Arial" w:hAnsi="Arial" w:cs="Arial"/>
                <w:sz w:val="22"/>
                <w:szCs w:val="22"/>
              </w:rPr>
            </w:pPr>
            <w:r w:rsidRPr="00C06A1B">
              <w:rPr>
                <w:rFonts w:ascii="Arial" w:hAnsi="Arial" w:cs="Arial"/>
                <w:sz w:val="22"/>
                <w:szCs w:val="22"/>
              </w:rPr>
              <w:t>SGAM</w:t>
            </w:r>
          </w:p>
        </w:tc>
        <w:tc>
          <w:tcPr>
            <w:tcW w:w="3493" w:type="dxa"/>
          </w:tcPr>
          <w:p w:rsidR="006F0EC8" w:rsidRPr="00C06A1B" w:rsidRDefault="006F0EC8" w:rsidP="00272471">
            <w:pPr>
              <w:jc w:val="both"/>
              <w:rPr>
                <w:rFonts w:ascii="Arial" w:hAnsi="Arial" w:cs="Arial"/>
                <w:sz w:val="20"/>
                <w:szCs w:val="20"/>
              </w:rPr>
            </w:pPr>
            <w:r>
              <w:rPr>
                <w:rFonts w:ascii="Arial" w:hAnsi="Arial" w:cs="Arial"/>
                <w:sz w:val="20"/>
                <w:szCs w:val="20"/>
              </w:rPr>
              <w:t>A partir fuseau Nord</w:t>
            </w:r>
            <w:r w:rsidRPr="00C06A1B">
              <w:rPr>
                <w:rFonts w:ascii="Arial" w:hAnsi="Arial" w:cs="Arial"/>
                <w:sz w:val="20"/>
                <w:szCs w:val="20"/>
              </w:rPr>
              <w:t xml:space="preserve">, sur ordre à compter du 150900Z, héliporter </w:t>
            </w:r>
            <w:smartTag w:uri="urn:schemas-microsoft-com:office:smarttags" w:element="PersonName">
              <w:smartTagPr>
                <w:attr w:name="ProductID" w:val="la 1 CIE"/>
              </w:smartTagPr>
              <w:r w:rsidRPr="00C06A1B">
                <w:rPr>
                  <w:rFonts w:ascii="Arial" w:hAnsi="Arial" w:cs="Arial"/>
                  <w:sz w:val="20"/>
                  <w:szCs w:val="20"/>
                </w:rPr>
                <w:t>la 1 CIE</w:t>
              </w:r>
            </w:smartTag>
            <w:r w:rsidRPr="00C06A1B">
              <w:rPr>
                <w:rFonts w:ascii="Arial" w:hAnsi="Arial" w:cs="Arial"/>
                <w:sz w:val="20"/>
                <w:szCs w:val="20"/>
              </w:rPr>
              <w:t xml:space="preserve"> région RIEUBLANC</w:t>
            </w:r>
            <w:r>
              <w:rPr>
                <w:rFonts w:ascii="Arial" w:hAnsi="Arial" w:cs="Arial"/>
                <w:sz w:val="20"/>
                <w:szCs w:val="20"/>
              </w:rPr>
              <w:t xml:space="preserve"> </w:t>
            </w:r>
            <w:r w:rsidRPr="00C06A1B">
              <w:rPr>
                <w:rFonts w:ascii="Arial" w:hAnsi="Arial" w:cs="Arial"/>
                <w:sz w:val="20"/>
                <w:szCs w:val="20"/>
              </w:rPr>
              <w:t xml:space="preserve">pour le 151000Z </w:t>
            </w:r>
          </w:p>
        </w:tc>
        <w:tc>
          <w:tcPr>
            <w:tcW w:w="3278" w:type="dxa"/>
          </w:tcPr>
          <w:p w:rsidR="006F0EC8" w:rsidRPr="00C06A1B" w:rsidRDefault="006F0EC8" w:rsidP="00272471">
            <w:pPr>
              <w:jc w:val="both"/>
              <w:rPr>
                <w:rFonts w:ascii="Arial" w:hAnsi="Arial" w:cs="Arial"/>
                <w:color w:val="000000"/>
                <w:sz w:val="20"/>
                <w:szCs w:val="20"/>
              </w:rPr>
            </w:pPr>
            <w:r w:rsidRPr="00C06A1B">
              <w:rPr>
                <w:rFonts w:ascii="Arial" w:hAnsi="Arial" w:cs="Arial"/>
                <w:sz w:val="20"/>
                <w:szCs w:val="20"/>
              </w:rPr>
              <w:t xml:space="preserve">Appuyer la 1 CIE du 151000 au 151100Z JUN remise aux ordres du GAM à compter du </w:t>
            </w:r>
            <w:r w:rsidR="00152F34" w:rsidRPr="00152F34">
              <w:rPr>
                <w:rFonts w:ascii="Arial" w:hAnsi="Arial" w:cs="Arial"/>
                <w:b/>
                <w:color w:val="000000" w:themeColor="text1"/>
                <w:sz w:val="20"/>
                <w:szCs w:val="20"/>
              </w:rPr>
              <w:t>…………</w:t>
            </w:r>
            <w:r w:rsidR="00152F34">
              <w:rPr>
                <w:rFonts w:ascii="Arial" w:hAnsi="Arial" w:cs="Arial"/>
                <w:b/>
                <w:color w:val="000000" w:themeColor="text1"/>
                <w:sz w:val="20"/>
                <w:szCs w:val="20"/>
              </w:rPr>
              <w:t>…..</w:t>
            </w:r>
          </w:p>
        </w:tc>
        <w:tc>
          <w:tcPr>
            <w:tcW w:w="3151" w:type="dxa"/>
          </w:tcPr>
          <w:p w:rsidR="006F0EC8" w:rsidRPr="00C06A1B" w:rsidRDefault="006F0EC8" w:rsidP="00272471">
            <w:pPr>
              <w:jc w:val="both"/>
              <w:rPr>
                <w:rFonts w:ascii="Arial" w:hAnsi="Arial" w:cs="Arial"/>
                <w:color w:val="000000"/>
                <w:sz w:val="20"/>
                <w:szCs w:val="20"/>
              </w:rPr>
            </w:pPr>
          </w:p>
        </w:tc>
        <w:tc>
          <w:tcPr>
            <w:tcW w:w="2268" w:type="dxa"/>
          </w:tcPr>
          <w:p w:rsidR="006F0EC8" w:rsidRPr="00C06A1B" w:rsidRDefault="006F0EC8" w:rsidP="00272471">
            <w:pPr>
              <w:jc w:val="both"/>
              <w:rPr>
                <w:rFonts w:ascii="Arial" w:hAnsi="Arial" w:cs="Arial"/>
                <w:color w:val="000000"/>
                <w:sz w:val="20"/>
                <w:szCs w:val="20"/>
              </w:rPr>
            </w:pPr>
          </w:p>
        </w:tc>
      </w:tr>
    </w:tbl>
    <w:p w:rsidR="00144483" w:rsidRPr="001A0D9F" w:rsidRDefault="00144483" w:rsidP="006F0EC8">
      <w:pPr>
        <w:jc w:val="both"/>
        <w:rPr>
          <w:rFonts w:ascii="Arial" w:hAnsi="Arial" w:cs="Arial"/>
        </w:rPr>
        <w:sectPr w:rsidR="00144483" w:rsidRPr="001A0D9F" w:rsidSect="006F0EC8">
          <w:pgSz w:w="16838" w:h="11906" w:orient="landscape"/>
          <w:pgMar w:top="851" w:right="709" w:bottom="849" w:left="1417" w:header="708" w:footer="708" w:gutter="0"/>
          <w:cols w:space="708"/>
          <w:docGrid w:linePitch="360"/>
        </w:sectPr>
      </w:pPr>
    </w:p>
    <w:p w:rsidR="00092519" w:rsidRDefault="00092519" w:rsidP="005B418B">
      <w:pPr>
        <w:ind w:hanging="567"/>
        <w:rPr>
          <w:b/>
          <w:bCs/>
          <w:sz w:val="36"/>
          <w:szCs w:val="36"/>
        </w:rPr>
      </w:pPr>
    </w:p>
    <w:p w:rsidR="00152F34" w:rsidRPr="0090411B" w:rsidRDefault="00152F34" w:rsidP="00D54E4E">
      <w:pPr>
        <w:ind w:hanging="567"/>
        <w:jc w:val="center"/>
        <w:rPr>
          <w:b/>
          <w:bCs/>
          <w:sz w:val="36"/>
          <w:szCs w:val="36"/>
        </w:rPr>
      </w:pPr>
      <w:r>
        <w:rPr>
          <w:b/>
          <w:bCs/>
          <w:noProof/>
          <w:sz w:val="36"/>
          <w:szCs w:val="36"/>
        </w:rPr>
        <w:drawing>
          <wp:inline distT="0" distB="0" distL="0" distR="0" wp14:anchorId="4DE17043">
            <wp:extent cx="9609020" cy="6788911"/>
            <wp:effectExtent l="317"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9630625" cy="6804176"/>
                    </a:xfrm>
                    <a:prstGeom prst="rect">
                      <a:avLst/>
                    </a:prstGeom>
                    <a:noFill/>
                  </pic:spPr>
                </pic:pic>
              </a:graphicData>
            </a:graphic>
          </wp:inline>
        </w:drawing>
      </w:r>
    </w:p>
    <w:sectPr w:rsidR="00152F34" w:rsidRPr="0090411B" w:rsidSect="005B418B">
      <w:headerReference w:type="default" r:id="rId10"/>
      <w:footerReference w:type="default" r:id="rId11"/>
      <w:footerReference w:type="first" r:id="rId12"/>
      <w:pgSz w:w="11906" w:h="16838"/>
      <w:pgMar w:top="360" w:right="424" w:bottom="709" w:left="1417" w:header="421"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664" w:rsidRDefault="00475664">
      <w:r>
        <w:separator/>
      </w:r>
    </w:p>
  </w:endnote>
  <w:endnote w:type="continuationSeparator" w:id="0">
    <w:p w:rsidR="00475664" w:rsidRDefault="0047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altName w:val="MS PMincho"/>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483" w:rsidRPr="00C20047" w:rsidRDefault="00144483" w:rsidP="00C20047">
    <w:pPr>
      <w:pStyle w:val="Pieddepage"/>
      <w:jc w:val="center"/>
      <w:rPr>
        <w:rFonts w:ascii="Arial" w:hAnsi="Arial" w:cs="Arial"/>
      </w:rPr>
    </w:pPr>
    <w:r w:rsidRPr="00C20047">
      <w:rPr>
        <w:rFonts w:ascii="Arial" w:hAnsi="Arial" w:cs="Arial"/>
      </w:rPr>
      <w:t xml:space="preserve">Page </w:t>
    </w:r>
    <w:r>
      <w:rPr>
        <w:rStyle w:val="Numrodepage"/>
      </w:rPr>
      <w:fldChar w:fldCharType="begin"/>
    </w:r>
    <w:r>
      <w:rPr>
        <w:rStyle w:val="Numrodepage"/>
      </w:rPr>
      <w:instrText xml:space="preserve"> PAGE </w:instrText>
    </w:r>
    <w:r>
      <w:rPr>
        <w:rStyle w:val="Numrodepage"/>
      </w:rPr>
      <w:fldChar w:fldCharType="separate"/>
    </w:r>
    <w:r w:rsidR="00475664">
      <w:rPr>
        <w:rStyle w:val="Numrodepage"/>
        <w:noProof/>
      </w:rPr>
      <w:t>1</w:t>
    </w:r>
    <w:r>
      <w:rPr>
        <w:rStyle w:val="Numrodepage"/>
      </w:rPr>
      <w:fldChar w:fldCharType="end"/>
    </w:r>
    <w:r w:rsidRPr="00C20047">
      <w:rPr>
        <w:rFonts w:ascii="Arial" w:hAnsi="Arial" w:cs="Arial"/>
      </w:rPr>
      <w:t xml:space="preserve"> sur </w:t>
    </w:r>
    <w:r>
      <w:rPr>
        <w:rStyle w:val="Numrodepage"/>
      </w:rPr>
      <w:fldChar w:fldCharType="begin"/>
    </w:r>
    <w:r>
      <w:rPr>
        <w:rStyle w:val="Numrodepage"/>
      </w:rPr>
      <w:instrText xml:space="preserve"> NUMPAGES </w:instrText>
    </w:r>
    <w:r>
      <w:rPr>
        <w:rStyle w:val="Numrodepage"/>
      </w:rPr>
      <w:fldChar w:fldCharType="separate"/>
    </w:r>
    <w:r w:rsidR="00475664">
      <w:rPr>
        <w:rStyle w:val="Numrodepage"/>
        <w:noProof/>
      </w:rPr>
      <w:t>1</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32" w:rsidRPr="007C0A22" w:rsidRDefault="00952617" w:rsidP="005B5532">
    <w:pPr>
      <w:pStyle w:val="Pieddepage"/>
      <w:jc w:val="center"/>
      <w:rPr>
        <w:b/>
        <w:bCs/>
      </w:rPr>
    </w:pPr>
    <w:r w:rsidRPr="007C0A22">
      <w:rPr>
        <w:rStyle w:val="Numrodepage"/>
        <w:b/>
        <w:bCs/>
      </w:rPr>
      <w:fldChar w:fldCharType="begin"/>
    </w:r>
    <w:r w:rsidR="005B5532" w:rsidRPr="007C0A22">
      <w:rPr>
        <w:rStyle w:val="Numrodepage"/>
        <w:b/>
        <w:bCs/>
      </w:rPr>
      <w:instrText xml:space="preserve"> PAGE </w:instrText>
    </w:r>
    <w:r w:rsidRPr="007C0A22">
      <w:rPr>
        <w:rStyle w:val="Numrodepage"/>
        <w:b/>
        <w:bCs/>
      </w:rPr>
      <w:fldChar w:fldCharType="separate"/>
    </w:r>
    <w:r w:rsidR="00D54E4E">
      <w:rPr>
        <w:rStyle w:val="Numrodepage"/>
        <w:b/>
        <w:bCs/>
        <w:noProof/>
      </w:rPr>
      <w:t>8</w:t>
    </w:r>
    <w:r w:rsidRPr="007C0A22">
      <w:rPr>
        <w:rStyle w:val="Numrodepage"/>
        <w:b/>
        <w:bCs/>
      </w:rPr>
      <w:fldChar w:fldCharType="end"/>
    </w:r>
    <w:r w:rsidR="005B5532" w:rsidRPr="007C0A22">
      <w:rPr>
        <w:rStyle w:val="Numrodepage"/>
        <w:b/>
        <w:bCs/>
      </w:rPr>
      <w:t xml:space="preserve"> / </w:t>
    </w:r>
    <w:r w:rsidR="002E44C8">
      <w:rPr>
        <w:rStyle w:val="Numrodepage"/>
        <w:b/>
        <w:bCs/>
      </w:rPr>
      <w:t>6</w:t>
    </w:r>
    <w:r w:rsidR="005B5532">
      <w:rPr>
        <w:rStyle w:val="Numrodepage"/>
        <w:b/>
        <w:bCs/>
      </w:rPr>
      <w:tab/>
    </w:r>
    <w:r w:rsidR="005B5532">
      <w:rPr>
        <w:rStyle w:val="Numrodepage"/>
        <w:b/>
        <w:bCs/>
      </w:rPr>
      <w:tab/>
      <w:t>Epreuve de connaissances militaires</w:t>
    </w:r>
  </w:p>
  <w:p w:rsidR="00092519" w:rsidRPr="007C0A22" w:rsidRDefault="00092519" w:rsidP="007C0A22">
    <w:pPr>
      <w:pStyle w:val="Pieddepage"/>
      <w:jc w:val="center"/>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32" w:rsidRDefault="005B5532" w:rsidP="005B5532">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664" w:rsidRDefault="00475664">
      <w:r>
        <w:separator/>
      </w:r>
    </w:p>
  </w:footnote>
  <w:footnote w:type="continuationSeparator" w:id="0">
    <w:p w:rsidR="00475664" w:rsidRDefault="00475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149" w:rsidRDefault="000A6149" w:rsidP="000A6149">
    <w:pPr>
      <w:pBdr>
        <w:top w:val="single" w:sz="4" w:space="0" w:color="auto"/>
        <w:left w:val="single" w:sz="4" w:space="4" w:color="auto"/>
        <w:bottom w:val="single" w:sz="4" w:space="1" w:color="auto"/>
        <w:right w:val="single" w:sz="4" w:space="4" w:color="auto"/>
      </w:pBdr>
      <w:rPr>
        <w:b/>
        <w:bCs/>
        <w:sz w:val="28"/>
        <w:szCs w:val="28"/>
      </w:rPr>
    </w:pPr>
  </w:p>
  <w:p w:rsidR="000A6149" w:rsidRDefault="000A6149" w:rsidP="000A6149">
    <w:pPr>
      <w:pBdr>
        <w:top w:val="single" w:sz="4" w:space="0" w:color="auto"/>
        <w:left w:val="single" w:sz="4" w:space="4" w:color="auto"/>
        <w:bottom w:val="single" w:sz="4" w:space="1" w:color="auto"/>
        <w:right w:val="single" w:sz="4" w:space="4" w:color="auto"/>
      </w:pBdr>
      <w:rPr>
        <w:b/>
        <w:bCs/>
        <w:sz w:val="28"/>
        <w:szCs w:val="28"/>
      </w:rPr>
    </w:pPr>
    <w:r>
      <w:rPr>
        <w:b/>
        <w:bCs/>
        <w:sz w:val="28"/>
        <w:szCs w:val="28"/>
      </w:rPr>
      <w:t>NOM/PRENOM :………………………………………………………….</w:t>
    </w:r>
  </w:p>
  <w:p w:rsidR="000A6149" w:rsidRPr="00F35A5B" w:rsidRDefault="000A6149" w:rsidP="000A6149">
    <w:pPr>
      <w:pBdr>
        <w:top w:val="single" w:sz="4" w:space="0" w:color="auto"/>
        <w:left w:val="single" w:sz="4" w:space="4" w:color="auto"/>
        <w:bottom w:val="single" w:sz="4" w:space="1" w:color="auto"/>
        <w:right w:val="single" w:sz="4" w:space="4" w:color="auto"/>
      </w:pBd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B12"/>
    <w:multiLevelType w:val="hybridMultilevel"/>
    <w:tmpl w:val="B3ECDF76"/>
    <w:lvl w:ilvl="0" w:tplc="CDF27B6E">
      <w:start w:val="1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6187E22"/>
    <w:multiLevelType w:val="hybridMultilevel"/>
    <w:tmpl w:val="7B828D40"/>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C311B"/>
    <w:multiLevelType w:val="hybridMultilevel"/>
    <w:tmpl w:val="DA441DFA"/>
    <w:lvl w:ilvl="0" w:tplc="82BE3B1E">
      <w:start w:val="1"/>
      <w:numFmt w:val="decimal"/>
      <w:lvlText w:val="%1."/>
      <w:lvlJc w:val="left"/>
      <w:pPr>
        <w:tabs>
          <w:tab w:val="num" w:pos="720"/>
        </w:tabs>
        <w:ind w:left="720" w:hanging="360"/>
      </w:pPr>
      <w:rPr>
        <w:rFonts w:hint="default"/>
        <w:b/>
        <w:i w:val="0"/>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73535AF"/>
    <w:multiLevelType w:val="hybridMultilevel"/>
    <w:tmpl w:val="86D081C6"/>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96D99"/>
    <w:multiLevelType w:val="multilevel"/>
    <w:tmpl w:val="346EDB02"/>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E541B"/>
    <w:multiLevelType w:val="hybridMultilevel"/>
    <w:tmpl w:val="ADAC4F40"/>
    <w:lvl w:ilvl="0" w:tplc="6600733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2F0DA2"/>
    <w:multiLevelType w:val="hybridMultilevel"/>
    <w:tmpl w:val="5FF0FC6E"/>
    <w:lvl w:ilvl="0" w:tplc="A62EBCD6">
      <w:start w:val="1"/>
      <w:numFmt w:val="bullet"/>
      <w:lvlText w:val="-"/>
      <w:lvlJc w:val="left"/>
      <w:pPr>
        <w:tabs>
          <w:tab w:val="num" w:pos="720"/>
        </w:tabs>
        <w:ind w:left="720" w:hanging="360"/>
      </w:pPr>
      <w:rPr>
        <w:rFonts w:ascii="Times New Roman" w:hAnsi="Times New Roman" w:hint="default"/>
      </w:rPr>
    </w:lvl>
    <w:lvl w:ilvl="1" w:tplc="D79CFF28" w:tentative="1">
      <w:start w:val="1"/>
      <w:numFmt w:val="bullet"/>
      <w:lvlText w:val="-"/>
      <w:lvlJc w:val="left"/>
      <w:pPr>
        <w:tabs>
          <w:tab w:val="num" w:pos="1440"/>
        </w:tabs>
        <w:ind w:left="1440" w:hanging="360"/>
      </w:pPr>
      <w:rPr>
        <w:rFonts w:ascii="Times New Roman" w:hAnsi="Times New Roman" w:hint="default"/>
      </w:rPr>
    </w:lvl>
    <w:lvl w:ilvl="2" w:tplc="34BEA8FC" w:tentative="1">
      <w:start w:val="1"/>
      <w:numFmt w:val="bullet"/>
      <w:lvlText w:val="-"/>
      <w:lvlJc w:val="left"/>
      <w:pPr>
        <w:tabs>
          <w:tab w:val="num" w:pos="2160"/>
        </w:tabs>
        <w:ind w:left="2160" w:hanging="360"/>
      </w:pPr>
      <w:rPr>
        <w:rFonts w:ascii="Times New Roman" w:hAnsi="Times New Roman" w:hint="default"/>
      </w:rPr>
    </w:lvl>
    <w:lvl w:ilvl="3" w:tplc="4B3C8F7A" w:tentative="1">
      <w:start w:val="1"/>
      <w:numFmt w:val="bullet"/>
      <w:lvlText w:val="-"/>
      <w:lvlJc w:val="left"/>
      <w:pPr>
        <w:tabs>
          <w:tab w:val="num" w:pos="2880"/>
        </w:tabs>
        <w:ind w:left="2880" w:hanging="360"/>
      </w:pPr>
      <w:rPr>
        <w:rFonts w:ascii="Times New Roman" w:hAnsi="Times New Roman" w:hint="default"/>
      </w:rPr>
    </w:lvl>
    <w:lvl w:ilvl="4" w:tplc="CD18B020" w:tentative="1">
      <w:start w:val="1"/>
      <w:numFmt w:val="bullet"/>
      <w:lvlText w:val="-"/>
      <w:lvlJc w:val="left"/>
      <w:pPr>
        <w:tabs>
          <w:tab w:val="num" w:pos="3600"/>
        </w:tabs>
        <w:ind w:left="3600" w:hanging="360"/>
      </w:pPr>
      <w:rPr>
        <w:rFonts w:ascii="Times New Roman" w:hAnsi="Times New Roman" w:hint="default"/>
      </w:rPr>
    </w:lvl>
    <w:lvl w:ilvl="5" w:tplc="6994F482" w:tentative="1">
      <w:start w:val="1"/>
      <w:numFmt w:val="bullet"/>
      <w:lvlText w:val="-"/>
      <w:lvlJc w:val="left"/>
      <w:pPr>
        <w:tabs>
          <w:tab w:val="num" w:pos="4320"/>
        </w:tabs>
        <w:ind w:left="4320" w:hanging="360"/>
      </w:pPr>
      <w:rPr>
        <w:rFonts w:ascii="Times New Roman" w:hAnsi="Times New Roman" w:hint="default"/>
      </w:rPr>
    </w:lvl>
    <w:lvl w:ilvl="6" w:tplc="CDF0FD72" w:tentative="1">
      <w:start w:val="1"/>
      <w:numFmt w:val="bullet"/>
      <w:lvlText w:val="-"/>
      <w:lvlJc w:val="left"/>
      <w:pPr>
        <w:tabs>
          <w:tab w:val="num" w:pos="5040"/>
        </w:tabs>
        <w:ind w:left="5040" w:hanging="360"/>
      </w:pPr>
      <w:rPr>
        <w:rFonts w:ascii="Times New Roman" w:hAnsi="Times New Roman" w:hint="default"/>
      </w:rPr>
    </w:lvl>
    <w:lvl w:ilvl="7" w:tplc="9D00B6AA" w:tentative="1">
      <w:start w:val="1"/>
      <w:numFmt w:val="bullet"/>
      <w:lvlText w:val="-"/>
      <w:lvlJc w:val="left"/>
      <w:pPr>
        <w:tabs>
          <w:tab w:val="num" w:pos="5760"/>
        </w:tabs>
        <w:ind w:left="5760" w:hanging="360"/>
      </w:pPr>
      <w:rPr>
        <w:rFonts w:ascii="Times New Roman" w:hAnsi="Times New Roman" w:hint="default"/>
      </w:rPr>
    </w:lvl>
    <w:lvl w:ilvl="8" w:tplc="47A2A72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316AB2"/>
    <w:multiLevelType w:val="hybridMultilevel"/>
    <w:tmpl w:val="85B2614E"/>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C7E4EFC0">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822C25"/>
    <w:multiLevelType w:val="hybridMultilevel"/>
    <w:tmpl w:val="8BDE5F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3E595A"/>
    <w:multiLevelType w:val="hybridMultilevel"/>
    <w:tmpl w:val="93965CC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BD4646"/>
    <w:multiLevelType w:val="hybridMultilevel"/>
    <w:tmpl w:val="5484A884"/>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F04FD"/>
    <w:multiLevelType w:val="hybridMultilevel"/>
    <w:tmpl w:val="47EC7C82"/>
    <w:lvl w:ilvl="0" w:tplc="8968C9B2">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2" w15:restartNumberingAfterBreak="0">
    <w:nsid w:val="2D2D6053"/>
    <w:multiLevelType w:val="hybridMultilevel"/>
    <w:tmpl w:val="640468C2"/>
    <w:lvl w:ilvl="0" w:tplc="08B8B3C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0277C"/>
    <w:multiLevelType w:val="hybridMultilevel"/>
    <w:tmpl w:val="30DA6B1A"/>
    <w:lvl w:ilvl="0" w:tplc="9A46F65E">
      <w:start w:val="1"/>
      <w:numFmt w:val="decimal"/>
      <w:lvlText w:val="%1)"/>
      <w:lvlJc w:val="left"/>
      <w:pPr>
        <w:tabs>
          <w:tab w:val="num" w:pos="780"/>
        </w:tabs>
        <w:ind w:left="780" w:hanging="360"/>
      </w:pPr>
      <w:rPr>
        <w:rFonts w:hint="default"/>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4" w15:restartNumberingAfterBreak="0">
    <w:nsid w:val="2E460205"/>
    <w:multiLevelType w:val="hybridMultilevel"/>
    <w:tmpl w:val="50483D68"/>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656954"/>
    <w:multiLevelType w:val="hybridMultilevel"/>
    <w:tmpl w:val="C3C2808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613FAB"/>
    <w:multiLevelType w:val="hybridMultilevel"/>
    <w:tmpl w:val="16400A2E"/>
    <w:lvl w:ilvl="0" w:tplc="7B74AAE8">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15:restartNumberingAfterBreak="0">
    <w:nsid w:val="30E50875"/>
    <w:multiLevelType w:val="hybridMultilevel"/>
    <w:tmpl w:val="4008BE3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3934E5C"/>
    <w:multiLevelType w:val="hybridMultilevel"/>
    <w:tmpl w:val="E7A8C73A"/>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421321"/>
    <w:multiLevelType w:val="hybridMultilevel"/>
    <w:tmpl w:val="C8E6B822"/>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7F5C6AC6">
      <w:start w:val="1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1B77EE"/>
    <w:multiLevelType w:val="hybridMultilevel"/>
    <w:tmpl w:val="6054CF3C"/>
    <w:lvl w:ilvl="0" w:tplc="C7E4EFC0">
      <w:start w:val="1"/>
      <w:numFmt w:val="bullet"/>
      <w:lvlText w:val="-"/>
      <w:lvlJc w:val="left"/>
      <w:pPr>
        <w:tabs>
          <w:tab w:val="num" w:pos="2115"/>
        </w:tabs>
        <w:ind w:left="2115" w:hanging="360"/>
      </w:pPr>
      <w:rPr>
        <w:rFonts w:ascii="Symbol" w:hAnsi="Symbol" w:hint="default"/>
      </w:rPr>
    </w:lvl>
    <w:lvl w:ilvl="1" w:tplc="040C0003" w:tentative="1">
      <w:start w:val="1"/>
      <w:numFmt w:val="bullet"/>
      <w:lvlText w:val="o"/>
      <w:lvlJc w:val="left"/>
      <w:pPr>
        <w:tabs>
          <w:tab w:val="num" w:pos="2205"/>
        </w:tabs>
        <w:ind w:left="2205" w:hanging="360"/>
      </w:pPr>
      <w:rPr>
        <w:rFonts w:ascii="Courier New" w:hAnsi="Courier New" w:cs="Courier New" w:hint="default"/>
      </w:rPr>
    </w:lvl>
    <w:lvl w:ilvl="2" w:tplc="040C0005" w:tentative="1">
      <w:start w:val="1"/>
      <w:numFmt w:val="bullet"/>
      <w:lvlText w:val=""/>
      <w:lvlJc w:val="left"/>
      <w:pPr>
        <w:tabs>
          <w:tab w:val="num" w:pos="2925"/>
        </w:tabs>
        <w:ind w:left="2925" w:hanging="360"/>
      </w:pPr>
      <w:rPr>
        <w:rFonts w:ascii="Wingdings" w:hAnsi="Wingdings" w:hint="default"/>
      </w:rPr>
    </w:lvl>
    <w:lvl w:ilvl="3" w:tplc="040C0001" w:tentative="1">
      <w:start w:val="1"/>
      <w:numFmt w:val="bullet"/>
      <w:lvlText w:val=""/>
      <w:lvlJc w:val="left"/>
      <w:pPr>
        <w:tabs>
          <w:tab w:val="num" w:pos="3645"/>
        </w:tabs>
        <w:ind w:left="3645" w:hanging="360"/>
      </w:pPr>
      <w:rPr>
        <w:rFonts w:ascii="Symbol" w:hAnsi="Symbol" w:hint="default"/>
      </w:rPr>
    </w:lvl>
    <w:lvl w:ilvl="4" w:tplc="040C0003" w:tentative="1">
      <w:start w:val="1"/>
      <w:numFmt w:val="bullet"/>
      <w:lvlText w:val="o"/>
      <w:lvlJc w:val="left"/>
      <w:pPr>
        <w:tabs>
          <w:tab w:val="num" w:pos="4365"/>
        </w:tabs>
        <w:ind w:left="4365" w:hanging="360"/>
      </w:pPr>
      <w:rPr>
        <w:rFonts w:ascii="Courier New" w:hAnsi="Courier New" w:cs="Courier New" w:hint="default"/>
      </w:rPr>
    </w:lvl>
    <w:lvl w:ilvl="5" w:tplc="040C0005" w:tentative="1">
      <w:start w:val="1"/>
      <w:numFmt w:val="bullet"/>
      <w:lvlText w:val=""/>
      <w:lvlJc w:val="left"/>
      <w:pPr>
        <w:tabs>
          <w:tab w:val="num" w:pos="5085"/>
        </w:tabs>
        <w:ind w:left="5085" w:hanging="360"/>
      </w:pPr>
      <w:rPr>
        <w:rFonts w:ascii="Wingdings" w:hAnsi="Wingdings" w:hint="default"/>
      </w:rPr>
    </w:lvl>
    <w:lvl w:ilvl="6" w:tplc="040C0001" w:tentative="1">
      <w:start w:val="1"/>
      <w:numFmt w:val="bullet"/>
      <w:lvlText w:val=""/>
      <w:lvlJc w:val="left"/>
      <w:pPr>
        <w:tabs>
          <w:tab w:val="num" w:pos="5805"/>
        </w:tabs>
        <w:ind w:left="5805" w:hanging="360"/>
      </w:pPr>
      <w:rPr>
        <w:rFonts w:ascii="Symbol" w:hAnsi="Symbol" w:hint="default"/>
      </w:rPr>
    </w:lvl>
    <w:lvl w:ilvl="7" w:tplc="040C0003" w:tentative="1">
      <w:start w:val="1"/>
      <w:numFmt w:val="bullet"/>
      <w:lvlText w:val="o"/>
      <w:lvlJc w:val="left"/>
      <w:pPr>
        <w:tabs>
          <w:tab w:val="num" w:pos="6525"/>
        </w:tabs>
        <w:ind w:left="6525" w:hanging="360"/>
      </w:pPr>
      <w:rPr>
        <w:rFonts w:ascii="Courier New" w:hAnsi="Courier New" w:cs="Courier New" w:hint="default"/>
      </w:rPr>
    </w:lvl>
    <w:lvl w:ilvl="8" w:tplc="040C0005" w:tentative="1">
      <w:start w:val="1"/>
      <w:numFmt w:val="bullet"/>
      <w:lvlText w:val=""/>
      <w:lvlJc w:val="left"/>
      <w:pPr>
        <w:tabs>
          <w:tab w:val="num" w:pos="7245"/>
        </w:tabs>
        <w:ind w:left="7245" w:hanging="360"/>
      </w:pPr>
      <w:rPr>
        <w:rFonts w:ascii="Wingdings" w:hAnsi="Wingdings" w:hint="default"/>
      </w:rPr>
    </w:lvl>
  </w:abstractNum>
  <w:abstractNum w:abstractNumId="21" w15:restartNumberingAfterBreak="0">
    <w:nsid w:val="45312A3D"/>
    <w:multiLevelType w:val="hybridMultilevel"/>
    <w:tmpl w:val="DC4262B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E3B7F25"/>
    <w:multiLevelType w:val="hybridMultilevel"/>
    <w:tmpl w:val="10886CA2"/>
    <w:lvl w:ilvl="0" w:tplc="A50A1F82">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51A55A95"/>
    <w:multiLevelType w:val="hybridMultilevel"/>
    <w:tmpl w:val="814A5E46"/>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4F7344"/>
    <w:multiLevelType w:val="hybridMultilevel"/>
    <w:tmpl w:val="8436A288"/>
    <w:lvl w:ilvl="0" w:tplc="E5AA323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614D79"/>
    <w:multiLevelType w:val="hybridMultilevel"/>
    <w:tmpl w:val="F07C843C"/>
    <w:lvl w:ilvl="0" w:tplc="81F88014">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6" w15:restartNumberingAfterBreak="0">
    <w:nsid w:val="5E650DB6"/>
    <w:multiLevelType w:val="hybridMultilevel"/>
    <w:tmpl w:val="1E3430E0"/>
    <w:lvl w:ilvl="0" w:tplc="E6D61E8A">
      <w:start w:val="1"/>
      <w:numFmt w:val="decimal"/>
      <w:lvlText w:val="%1)"/>
      <w:lvlJc w:val="left"/>
      <w:pPr>
        <w:tabs>
          <w:tab w:val="num" w:pos="915"/>
        </w:tabs>
        <w:ind w:left="915" w:hanging="375"/>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7" w15:restartNumberingAfterBreak="0">
    <w:nsid w:val="6110661D"/>
    <w:multiLevelType w:val="hybridMultilevel"/>
    <w:tmpl w:val="5098277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18160F3"/>
    <w:multiLevelType w:val="hybridMultilevel"/>
    <w:tmpl w:val="4574DEF6"/>
    <w:lvl w:ilvl="0" w:tplc="53FA0410">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9" w15:restartNumberingAfterBreak="0">
    <w:nsid w:val="628D73DB"/>
    <w:multiLevelType w:val="hybridMultilevel"/>
    <w:tmpl w:val="0AC0E6E4"/>
    <w:lvl w:ilvl="0" w:tplc="E9ECC87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550DCF"/>
    <w:multiLevelType w:val="hybridMultilevel"/>
    <w:tmpl w:val="FCC00248"/>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9D4BF9"/>
    <w:multiLevelType w:val="hybridMultilevel"/>
    <w:tmpl w:val="346EDB02"/>
    <w:lvl w:ilvl="0" w:tplc="1B3C2154">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472F01"/>
    <w:multiLevelType w:val="hybridMultilevel"/>
    <w:tmpl w:val="0F50B4AC"/>
    <w:lvl w:ilvl="0" w:tplc="1B3C2154">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54912"/>
    <w:multiLevelType w:val="hybridMultilevel"/>
    <w:tmpl w:val="D3341150"/>
    <w:lvl w:ilvl="0" w:tplc="E9ECC87E">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EA03408"/>
    <w:multiLevelType w:val="hybridMultilevel"/>
    <w:tmpl w:val="C76278DA"/>
    <w:lvl w:ilvl="0" w:tplc="C7E4EFC0">
      <w:start w:val="1"/>
      <w:numFmt w:val="bullet"/>
      <w:lvlText w:val="-"/>
      <w:lvlJc w:val="left"/>
      <w:pPr>
        <w:tabs>
          <w:tab w:val="num" w:pos="2058"/>
        </w:tabs>
        <w:ind w:left="205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6F987635"/>
    <w:multiLevelType w:val="hybridMultilevel"/>
    <w:tmpl w:val="4748F850"/>
    <w:lvl w:ilvl="0" w:tplc="E372215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7E6053"/>
    <w:multiLevelType w:val="hybridMultilevel"/>
    <w:tmpl w:val="8626D2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127D21"/>
    <w:multiLevelType w:val="hybridMultilevel"/>
    <w:tmpl w:val="43D0094C"/>
    <w:lvl w:ilvl="0" w:tplc="1B3C2154">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C56BFB"/>
    <w:multiLevelType w:val="hybridMultilevel"/>
    <w:tmpl w:val="7952BC8A"/>
    <w:lvl w:ilvl="0" w:tplc="E7DA23F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34"/>
  </w:num>
  <w:num w:numId="3">
    <w:abstractNumId w:val="28"/>
  </w:num>
  <w:num w:numId="4">
    <w:abstractNumId w:val="0"/>
  </w:num>
  <w:num w:numId="5">
    <w:abstractNumId w:val="12"/>
  </w:num>
  <w:num w:numId="6">
    <w:abstractNumId w:val="2"/>
  </w:num>
  <w:num w:numId="7">
    <w:abstractNumId w:val="13"/>
  </w:num>
  <w:num w:numId="8">
    <w:abstractNumId w:val="11"/>
  </w:num>
  <w:num w:numId="9">
    <w:abstractNumId w:val="25"/>
  </w:num>
  <w:num w:numId="10">
    <w:abstractNumId w:val="26"/>
  </w:num>
  <w:num w:numId="11">
    <w:abstractNumId w:val="31"/>
  </w:num>
  <w:num w:numId="12">
    <w:abstractNumId w:val="19"/>
  </w:num>
  <w:num w:numId="13">
    <w:abstractNumId w:val="30"/>
  </w:num>
  <w:num w:numId="14">
    <w:abstractNumId w:val="37"/>
  </w:num>
  <w:num w:numId="15">
    <w:abstractNumId w:val="3"/>
  </w:num>
  <w:num w:numId="16">
    <w:abstractNumId w:val="1"/>
  </w:num>
  <w:num w:numId="17">
    <w:abstractNumId w:val="18"/>
  </w:num>
  <w:num w:numId="18">
    <w:abstractNumId w:val="23"/>
  </w:num>
  <w:num w:numId="19">
    <w:abstractNumId w:val="4"/>
  </w:num>
  <w:num w:numId="20">
    <w:abstractNumId w:val="32"/>
  </w:num>
  <w:num w:numId="21">
    <w:abstractNumId w:val="35"/>
  </w:num>
  <w:num w:numId="22">
    <w:abstractNumId w:val="10"/>
  </w:num>
  <w:num w:numId="23">
    <w:abstractNumId w:val="7"/>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9"/>
  </w:num>
  <w:num w:numId="28">
    <w:abstractNumId w:val="22"/>
  </w:num>
  <w:num w:numId="29">
    <w:abstractNumId w:val="3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8"/>
  </w:num>
  <w:num w:numId="36">
    <w:abstractNumId w:val="36"/>
  </w:num>
  <w:num w:numId="37">
    <w:abstractNumId w:val="5"/>
  </w:num>
  <w:num w:numId="38">
    <w:abstractNumId w:val="24"/>
  </w:num>
  <w:num w:numId="39">
    <w:abstractNumId w:val="38"/>
  </w:num>
  <w:num w:numId="40">
    <w:abstractNumId w:val="17"/>
  </w:num>
  <w:num w:numId="41">
    <w:abstractNumId w:val="27"/>
  </w:num>
  <w:num w:numId="42">
    <w:abstractNumId w:val="14"/>
  </w:num>
  <w:num w:numId="43">
    <w:abstractNumId w:val="1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F9"/>
    <w:rsid w:val="00005074"/>
    <w:rsid w:val="00005B0D"/>
    <w:rsid w:val="000075BC"/>
    <w:rsid w:val="00007AB5"/>
    <w:rsid w:val="00021F34"/>
    <w:rsid w:val="00023F8E"/>
    <w:rsid w:val="00026706"/>
    <w:rsid w:val="00026B9E"/>
    <w:rsid w:val="00032722"/>
    <w:rsid w:val="00040949"/>
    <w:rsid w:val="00051A70"/>
    <w:rsid w:val="00060A79"/>
    <w:rsid w:val="00063948"/>
    <w:rsid w:val="000751F8"/>
    <w:rsid w:val="000800C5"/>
    <w:rsid w:val="0009217F"/>
    <w:rsid w:val="00092519"/>
    <w:rsid w:val="000A09D1"/>
    <w:rsid w:val="000A3701"/>
    <w:rsid w:val="000A4D71"/>
    <w:rsid w:val="000A6149"/>
    <w:rsid w:val="000B0298"/>
    <w:rsid w:val="000B4FAC"/>
    <w:rsid w:val="000D784E"/>
    <w:rsid w:val="000F56B5"/>
    <w:rsid w:val="001001E9"/>
    <w:rsid w:val="00100BE9"/>
    <w:rsid w:val="00125449"/>
    <w:rsid w:val="00126BAD"/>
    <w:rsid w:val="0013129B"/>
    <w:rsid w:val="00140894"/>
    <w:rsid w:val="00141D5A"/>
    <w:rsid w:val="00144483"/>
    <w:rsid w:val="001466DB"/>
    <w:rsid w:val="00150BEA"/>
    <w:rsid w:val="00152F34"/>
    <w:rsid w:val="00163FD1"/>
    <w:rsid w:val="001665A0"/>
    <w:rsid w:val="001668FB"/>
    <w:rsid w:val="00176A87"/>
    <w:rsid w:val="00182AED"/>
    <w:rsid w:val="001856E6"/>
    <w:rsid w:val="001914B7"/>
    <w:rsid w:val="001A325A"/>
    <w:rsid w:val="001A7165"/>
    <w:rsid w:val="001A7C04"/>
    <w:rsid w:val="001C11A1"/>
    <w:rsid w:val="001D292A"/>
    <w:rsid w:val="001E033B"/>
    <w:rsid w:val="001F49C7"/>
    <w:rsid w:val="002015B8"/>
    <w:rsid w:val="002113EC"/>
    <w:rsid w:val="00211EE0"/>
    <w:rsid w:val="00213A18"/>
    <w:rsid w:val="0022094B"/>
    <w:rsid w:val="00221B6E"/>
    <w:rsid w:val="0022687A"/>
    <w:rsid w:val="002754B4"/>
    <w:rsid w:val="00277BFC"/>
    <w:rsid w:val="00282325"/>
    <w:rsid w:val="00283C68"/>
    <w:rsid w:val="002A0B1A"/>
    <w:rsid w:val="002A28A8"/>
    <w:rsid w:val="002A2EB3"/>
    <w:rsid w:val="002A4B32"/>
    <w:rsid w:val="002C06CA"/>
    <w:rsid w:val="002C2E20"/>
    <w:rsid w:val="002D40E9"/>
    <w:rsid w:val="002E44C8"/>
    <w:rsid w:val="002E64A8"/>
    <w:rsid w:val="002F6543"/>
    <w:rsid w:val="003140BE"/>
    <w:rsid w:val="0031434E"/>
    <w:rsid w:val="0033203B"/>
    <w:rsid w:val="0034371E"/>
    <w:rsid w:val="00344ADA"/>
    <w:rsid w:val="00346183"/>
    <w:rsid w:val="00346E2B"/>
    <w:rsid w:val="003555D6"/>
    <w:rsid w:val="00361F92"/>
    <w:rsid w:val="00362D12"/>
    <w:rsid w:val="003635B1"/>
    <w:rsid w:val="003723E3"/>
    <w:rsid w:val="0037370A"/>
    <w:rsid w:val="00380617"/>
    <w:rsid w:val="00390171"/>
    <w:rsid w:val="00395879"/>
    <w:rsid w:val="003A27F6"/>
    <w:rsid w:val="003B65A3"/>
    <w:rsid w:val="003D2D70"/>
    <w:rsid w:val="003D3E97"/>
    <w:rsid w:val="003D6881"/>
    <w:rsid w:val="003D7927"/>
    <w:rsid w:val="003E37DA"/>
    <w:rsid w:val="003E514D"/>
    <w:rsid w:val="003F75AE"/>
    <w:rsid w:val="00415E46"/>
    <w:rsid w:val="00416FEE"/>
    <w:rsid w:val="00433DCB"/>
    <w:rsid w:val="00446253"/>
    <w:rsid w:val="0045090D"/>
    <w:rsid w:val="004516B0"/>
    <w:rsid w:val="00452355"/>
    <w:rsid w:val="00475664"/>
    <w:rsid w:val="0048053B"/>
    <w:rsid w:val="00487157"/>
    <w:rsid w:val="0049283C"/>
    <w:rsid w:val="004A0F39"/>
    <w:rsid w:val="004A60EC"/>
    <w:rsid w:val="004A741F"/>
    <w:rsid w:val="004B308E"/>
    <w:rsid w:val="004B3725"/>
    <w:rsid w:val="004C1D4A"/>
    <w:rsid w:val="004C5A27"/>
    <w:rsid w:val="004C6F5F"/>
    <w:rsid w:val="004E377C"/>
    <w:rsid w:val="004E4B98"/>
    <w:rsid w:val="004E7BB7"/>
    <w:rsid w:val="004F1743"/>
    <w:rsid w:val="004F2E7A"/>
    <w:rsid w:val="004F351E"/>
    <w:rsid w:val="004F3C79"/>
    <w:rsid w:val="004F569A"/>
    <w:rsid w:val="004F6F37"/>
    <w:rsid w:val="00507071"/>
    <w:rsid w:val="00523B1B"/>
    <w:rsid w:val="005268CE"/>
    <w:rsid w:val="005325E1"/>
    <w:rsid w:val="00540A6B"/>
    <w:rsid w:val="00541D30"/>
    <w:rsid w:val="005501B9"/>
    <w:rsid w:val="00551954"/>
    <w:rsid w:val="005550A8"/>
    <w:rsid w:val="00560492"/>
    <w:rsid w:val="00583664"/>
    <w:rsid w:val="0058736D"/>
    <w:rsid w:val="00592487"/>
    <w:rsid w:val="005A76B0"/>
    <w:rsid w:val="005A79F4"/>
    <w:rsid w:val="005B2F83"/>
    <w:rsid w:val="005B3495"/>
    <w:rsid w:val="005B418B"/>
    <w:rsid w:val="005B5532"/>
    <w:rsid w:val="005B6382"/>
    <w:rsid w:val="005B7554"/>
    <w:rsid w:val="005C39BB"/>
    <w:rsid w:val="005C4FBB"/>
    <w:rsid w:val="005D7CB7"/>
    <w:rsid w:val="005E2F17"/>
    <w:rsid w:val="005E5424"/>
    <w:rsid w:val="005E7AEF"/>
    <w:rsid w:val="005F0B26"/>
    <w:rsid w:val="005F35CC"/>
    <w:rsid w:val="00603391"/>
    <w:rsid w:val="0060697C"/>
    <w:rsid w:val="00612DC2"/>
    <w:rsid w:val="00613169"/>
    <w:rsid w:val="00615160"/>
    <w:rsid w:val="006225D5"/>
    <w:rsid w:val="00622692"/>
    <w:rsid w:val="006250FF"/>
    <w:rsid w:val="0063173B"/>
    <w:rsid w:val="00632E2D"/>
    <w:rsid w:val="00645A4F"/>
    <w:rsid w:val="00646526"/>
    <w:rsid w:val="006525C4"/>
    <w:rsid w:val="006528AE"/>
    <w:rsid w:val="00664E3B"/>
    <w:rsid w:val="0067127C"/>
    <w:rsid w:val="00672F40"/>
    <w:rsid w:val="00680A3C"/>
    <w:rsid w:val="006A1FF2"/>
    <w:rsid w:val="006A2B9C"/>
    <w:rsid w:val="006D09A0"/>
    <w:rsid w:val="006F0D2D"/>
    <w:rsid w:val="006F0EC8"/>
    <w:rsid w:val="006F53BA"/>
    <w:rsid w:val="00712617"/>
    <w:rsid w:val="007234F8"/>
    <w:rsid w:val="00725144"/>
    <w:rsid w:val="007264C9"/>
    <w:rsid w:val="007322C9"/>
    <w:rsid w:val="00737CEB"/>
    <w:rsid w:val="0074374C"/>
    <w:rsid w:val="00745676"/>
    <w:rsid w:val="00753F5C"/>
    <w:rsid w:val="00755762"/>
    <w:rsid w:val="0075627F"/>
    <w:rsid w:val="00765EC7"/>
    <w:rsid w:val="007668DC"/>
    <w:rsid w:val="0077367D"/>
    <w:rsid w:val="00782D23"/>
    <w:rsid w:val="00787B8A"/>
    <w:rsid w:val="0079595C"/>
    <w:rsid w:val="00797195"/>
    <w:rsid w:val="007976C7"/>
    <w:rsid w:val="007B2642"/>
    <w:rsid w:val="007B38E1"/>
    <w:rsid w:val="007B5AD0"/>
    <w:rsid w:val="007B7498"/>
    <w:rsid w:val="007C0A22"/>
    <w:rsid w:val="007E204F"/>
    <w:rsid w:val="007E39AB"/>
    <w:rsid w:val="007F3B13"/>
    <w:rsid w:val="007F3B32"/>
    <w:rsid w:val="00802C3B"/>
    <w:rsid w:val="00802CF9"/>
    <w:rsid w:val="00813DD6"/>
    <w:rsid w:val="008147B6"/>
    <w:rsid w:val="00834790"/>
    <w:rsid w:val="008355A0"/>
    <w:rsid w:val="00844A2C"/>
    <w:rsid w:val="00847494"/>
    <w:rsid w:val="0085096E"/>
    <w:rsid w:val="00860F3D"/>
    <w:rsid w:val="008655CC"/>
    <w:rsid w:val="00872A8D"/>
    <w:rsid w:val="00875D81"/>
    <w:rsid w:val="00885B6E"/>
    <w:rsid w:val="008A355A"/>
    <w:rsid w:val="008B1E4C"/>
    <w:rsid w:val="008B2120"/>
    <w:rsid w:val="008B560C"/>
    <w:rsid w:val="008B6011"/>
    <w:rsid w:val="008D1AF0"/>
    <w:rsid w:val="0090232D"/>
    <w:rsid w:val="0090411B"/>
    <w:rsid w:val="009120A2"/>
    <w:rsid w:val="00922AAC"/>
    <w:rsid w:val="00934B73"/>
    <w:rsid w:val="00937071"/>
    <w:rsid w:val="009501A4"/>
    <w:rsid w:val="00952617"/>
    <w:rsid w:val="00967099"/>
    <w:rsid w:val="00972116"/>
    <w:rsid w:val="00981A14"/>
    <w:rsid w:val="0098617E"/>
    <w:rsid w:val="00987E73"/>
    <w:rsid w:val="009B04BE"/>
    <w:rsid w:val="009B44CF"/>
    <w:rsid w:val="009D303F"/>
    <w:rsid w:val="009D664D"/>
    <w:rsid w:val="009D7643"/>
    <w:rsid w:val="009F61D6"/>
    <w:rsid w:val="009F62D6"/>
    <w:rsid w:val="00A009F7"/>
    <w:rsid w:val="00A01EE3"/>
    <w:rsid w:val="00A06455"/>
    <w:rsid w:val="00A14628"/>
    <w:rsid w:val="00A16978"/>
    <w:rsid w:val="00A239D9"/>
    <w:rsid w:val="00A40FA8"/>
    <w:rsid w:val="00A44091"/>
    <w:rsid w:val="00A5009D"/>
    <w:rsid w:val="00A57263"/>
    <w:rsid w:val="00A67A67"/>
    <w:rsid w:val="00A7682D"/>
    <w:rsid w:val="00A80FD7"/>
    <w:rsid w:val="00A82414"/>
    <w:rsid w:val="00A944AE"/>
    <w:rsid w:val="00A94E1E"/>
    <w:rsid w:val="00AB31F0"/>
    <w:rsid w:val="00AC2CA0"/>
    <w:rsid w:val="00AC4795"/>
    <w:rsid w:val="00AC7FDC"/>
    <w:rsid w:val="00AE1387"/>
    <w:rsid w:val="00AE523A"/>
    <w:rsid w:val="00AF36B5"/>
    <w:rsid w:val="00AF434B"/>
    <w:rsid w:val="00AF4A5A"/>
    <w:rsid w:val="00AF5895"/>
    <w:rsid w:val="00AF6A24"/>
    <w:rsid w:val="00B014A7"/>
    <w:rsid w:val="00B06A32"/>
    <w:rsid w:val="00B24BA9"/>
    <w:rsid w:val="00B24F66"/>
    <w:rsid w:val="00B30387"/>
    <w:rsid w:val="00B30835"/>
    <w:rsid w:val="00B55DDD"/>
    <w:rsid w:val="00B56365"/>
    <w:rsid w:val="00B57EE9"/>
    <w:rsid w:val="00B617CF"/>
    <w:rsid w:val="00B65FB4"/>
    <w:rsid w:val="00B81D42"/>
    <w:rsid w:val="00B82891"/>
    <w:rsid w:val="00BA45CA"/>
    <w:rsid w:val="00BA500B"/>
    <w:rsid w:val="00BC038F"/>
    <w:rsid w:val="00BC3BEB"/>
    <w:rsid w:val="00BC7C66"/>
    <w:rsid w:val="00BD0E86"/>
    <w:rsid w:val="00BD3B46"/>
    <w:rsid w:val="00BF1CBB"/>
    <w:rsid w:val="00BF6C99"/>
    <w:rsid w:val="00C00579"/>
    <w:rsid w:val="00C17006"/>
    <w:rsid w:val="00C31AD4"/>
    <w:rsid w:val="00C40CC7"/>
    <w:rsid w:val="00C45A09"/>
    <w:rsid w:val="00C46767"/>
    <w:rsid w:val="00C47996"/>
    <w:rsid w:val="00C533DD"/>
    <w:rsid w:val="00C86667"/>
    <w:rsid w:val="00CA2F86"/>
    <w:rsid w:val="00CB3D07"/>
    <w:rsid w:val="00CC445E"/>
    <w:rsid w:val="00CC57AF"/>
    <w:rsid w:val="00CC64C9"/>
    <w:rsid w:val="00CD14EE"/>
    <w:rsid w:val="00CD3C60"/>
    <w:rsid w:val="00CF31D6"/>
    <w:rsid w:val="00D02F6B"/>
    <w:rsid w:val="00D13E1F"/>
    <w:rsid w:val="00D2305B"/>
    <w:rsid w:val="00D279F8"/>
    <w:rsid w:val="00D27F19"/>
    <w:rsid w:val="00D420DC"/>
    <w:rsid w:val="00D4457A"/>
    <w:rsid w:val="00D475F3"/>
    <w:rsid w:val="00D54E4E"/>
    <w:rsid w:val="00D55F18"/>
    <w:rsid w:val="00D67A3B"/>
    <w:rsid w:val="00D7124F"/>
    <w:rsid w:val="00D74E12"/>
    <w:rsid w:val="00D806A0"/>
    <w:rsid w:val="00D83E5E"/>
    <w:rsid w:val="00D903D0"/>
    <w:rsid w:val="00D9070C"/>
    <w:rsid w:val="00DA118A"/>
    <w:rsid w:val="00DA135E"/>
    <w:rsid w:val="00DB2C53"/>
    <w:rsid w:val="00DB595B"/>
    <w:rsid w:val="00DC0B5B"/>
    <w:rsid w:val="00DC12CB"/>
    <w:rsid w:val="00DC5BD4"/>
    <w:rsid w:val="00DC663F"/>
    <w:rsid w:val="00DC6D88"/>
    <w:rsid w:val="00DE70D2"/>
    <w:rsid w:val="00DE7371"/>
    <w:rsid w:val="00E043FB"/>
    <w:rsid w:val="00E16AEF"/>
    <w:rsid w:val="00E209E5"/>
    <w:rsid w:val="00E21C4D"/>
    <w:rsid w:val="00E25A1D"/>
    <w:rsid w:val="00E37EAD"/>
    <w:rsid w:val="00E46C79"/>
    <w:rsid w:val="00E55366"/>
    <w:rsid w:val="00E614A5"/>
    <w:rsid w:val="00E616D2"/>
    <w:rsid w:val="00E65679"/>
    <w:rsid w:val="00E71077"/>
    <w:rsid w:val="00E719FB"/>
    <w:rsid w:val="00E744E6"/>
    <w:rsid w:val="00E82EB8"/>
    <w:rsid w:val="00E8683D"/>
    <w:rsid w:val="00E92DCD"/>
    <w:rsid w:val="00E93036"/>
    <w:rsid w:val="00EA5242"/>
    <w:rsid w:val="00EB3233"/>
    <w:rsid w:val="00EB7AC5"/>
    <w:rsid w:val="00EC27DF"/>
    <w:rsid w:val="00EC6E70"/>
    <w:rsid w:val="00ED2ACD"/>
    <w:rsid w:val="00EE3AFB"/>
    <w:rsid w:val="00EE4BBB"/>
    <w:rsid w:val="00EE4EFE"/>
    <w:rsid w:val="00EE7C62"/>
    <w:rsid w:val="00EF2C77"/>
    <w:rsid w:val="00F01771"/>
    <w:rsid w:val="00F06E45"/>
    <w:rsid w:val="00F23531"/>
    <w:rsid w:val="00F402F9"/>
    <w:rsid w:val="00F50CE9"/>
    <w:rsid w:val="00F51D0A"/>
    <w:rsid w:val="00F70029"/>
    <w:rsid w:val="00F70746"/>
    <w:rsid w:val="00F73FB2"/>
    <w:rsid w:val="00F866E0"/>
    <w:rsid w:val="00F94593"/>
    <w:rsid w:val="00FA5848"/>
    <w:rsid w:val="00FC01ED"/>
    <w:rsid w:val="00FC2A78"/>
    <w:rsid w:val="00FD0076"/>
    <w:rsid w:val="00FE3375"/>
    <w:rsid w:val="00FF6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A4896B62-8BAC-4676-9C74-D1D86C6D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A9"/>
    <w:rPr>
      <w:sz w:val="24"/>
      <w:szCs w:val="24"/>
    </w:rPr>
  </w:style>
  <w:style w:type="paragraph" w:styleId="Titre4">
    <w:name w:val="heading 4"/>
    <w:basedOn w:val="Normal"/>
    <w:next w:val="Normal"/>
    <w:qFormat/>
    <w:rsid w:val="00CA2F86"/>
    <w:pPr>
      <w:keepNext/>
      <w:jc w:val="both"/>
      <w:outlineLvl w:val="3"/>
    </w:pPr>
    <w:rPr>
      <w:rFonts w:ascii="Garamond" w:hAnsi="Garamond"/>
      <w:b/>
      <w:bCs/>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9120A2"/>
    <w:pPr>
      <w:jc w:val="both"/>
    </w:pPr>
  </w:style>
  <w:style w:type="paragraph" w:styleId="En-tte">
    <w:name w:val="header"/>
    <w:basedOn w:val="Normal"/>
    <w:rsid w:val="007C0A22"/>
    <w:pPr>
      <w:tabs>
        <w:tab w:val="center" w:pos="4536"/>
        <w:tab w:val="right" w:pos="9072"/>
      </w:tabs>
    </w:pPr>
  </w:style>
  <w:style w:type="paragraph" w:styleId="Pieddepage">
    <w:name w:val="footer"/>
    <w:basedOn w:val="Normal"/>
    <w:link w:val="PieddepageCar"/>
    <w:rsid w:val="007C0A22"/>
    <w:pPr>
      <w:tabs>
        <w:tab w:val="center" w:pos="4536"/>
        <w:tab w:val="right" w:pos="9072"/>
      </w:tabs>
    </w:pPr>
  </w:style>
  <w:style w:type="character" w:styleId="Numrodepage">
    <w:name w:val="page number"/>
    <w:basedOn w:val="Policepardfaut"/>
    <w:rsid w:val="007C0A22"/>
  </w:style>
  <w:style w:type="paragraph" w:styleId="Textedebulles">
    <w:name w:val="Balloon Text"/>
    <w:basedOn w:val="Normal"/>
    <w:semiHidden/>
    <w:rsid w:val="006A2B9C"/>
    <w:rPr>
      <w:rFonts w:ascii="Tahoma" w:hAnsi="Tahoma" w:cs="Tahoma"/>
      <w:sz w:val="16"/>
      <w:szCs w:val="16"/>
    </w:rPr>
  </w:style>
  <w:style w:type="character" w:styleId="Lienhypertexte">
    <w:name w:val="Hyperlink"/>
    <w:basedOn w:val="Policepardfaut"/>
    <w:rsid w:val="004C5A27"/>
    <w:rPr>
      <w:color w:val="0000FF"/>
      <w:u w:val="single"/>
    </w:rPr>
  </w:style>
  <w:style w:type="paragraph" w:customStyle="1" w:styleId="Default">
    <w:name w:val="Default"/>
    <w:rsid w:val="00981A14"/>
    <w:pPr>
      <w:autoSpaceDE w:val="0"/>
      <w:autoSpaceDN w:val="0"/>
      <w:adjustRightInd w:val="0"/>
    </w:pPr>
    <w:rPr>
      <w:rFonts w:ascii="Arial" w:hAnsi="Arial" w:cs="Arial"/>
      <w:color w:val="000000"/>
      <w:sz w:val="24"/>
      <w:szCs w:val="24"/>
    </w:rPr>
  </w:style>
  <w:style w:type="paragraph" w:customStyle="1" w:styleId="texte">
    <w:name w:val="texte"/>
    <w:basedOn w:val="Normal"/>
    <w:rsid w:val="0013129B"/>
    <w:pPr>
      <w:spacing w:before="100" w:beforeAutospacing="1" w:after="100" w:afterAutospacing="1"/>
    </w:pPr>
  </w:style>
  <w:style w:type="character" w:customStyle="1" w:styleId="PieddepageCar">
    <w:name w:val="Pied de page Car"/>
    <w:basedOn w:val="Policepardfaut"/>
    <w:link w:val="Pieddepage"/>
    <w:rsid w:val="005B5532"/>
    <w:rPr>
      <w:sz w:val="24"/>
      <w:szCs w:val="24"/>
    </w:rPr>
  </w:style>
  <w:style w:type="paragraph" w:styleId="Paragraphedeliste">
    <w:name w:val="List Paragraph"/>
    <w:basedOn w:val="Normal"/>
    <w:uiPriority w:val="34"/>
    <w:qFormat/>
    <w:rsid w:val="00AC7FDC"/>
    <w:pPr>
      <w:spacing w:after="160" w:line="259"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rsid w:val="00AC7F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98617E"/>
    <w:rPr>
      <w:sz w:val="16"/>
      <w:szCs w:val="16"/>
    </w:rPr>
  </w:style>
  <w:style w:type="paragraph" w:styleId="Commentaire">
    <w:name w:val="annotation text"/>
    <w:basedOn w:val="Normal"/>
    <w:link w:val="CommentaireCar"/>
    <w:semiHidden/>
    <w:unhideWhenUsed/>
    <w:rsid w:val="0098617E"/>
    <w:rPr>
      <w:sz w:val="20"/>
      <w:szCs w:val="20"/>
    </w:rPr>
  </w:style>
  <w:style w:type="character" w:customStyle="1" w:styleId="CommentaireCar">
    <w:name w:val="Commentaire Car"/>
    <w:basedOn w:val="Policepardfaut"/>
    <w:link w:val="Commentaire"/>
    <w:semiHidden/>
    <w:rsid w:val="0098617E"/>
  </w:style>
  <w:style w:type="paragraph" w:styleId="Objetducommentaire">
    <w:name w:val="annotation subject"/>
    <w:basedOn w:val="Commentaire"/>
    <w:next w:val="Commentaire"/>
    <w:link w:val="ObjetducommentaireCar"/>
    <w:semiHidden/>
    <w:unhideWhenUsed/>
    <w:rsid w:val="0098617E"/>
    <w:rPr>
      <w:b/>
      <w:bCs/>
    </w:rPr>
  </w:style>
  <w:style w:type="character" w:customStyle="1" w:styleId="ObjetducommentaireCar">
    <w:name w:val="Objet du commentaire Car"/>
    <w:basedOn w:val="CommentaireCar"/>
    <w:link w:val="Objetducommentaire"/>
    <w:semiHidden/>
    <w:rsid w:val="00986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9946">
      <w:bodyDiv w:val="1"/>
      <w:marLeft w:val="0"/>
      <w:marRight w:val="0"/>
      <w:marTop w:val="0"/>
      <w:marBottom w:val="0"/>
      <w:divBdr>
        <w:top w:val="none" w:sz="0" w:space="0" w:color="auto"/>
        <w:left w:val="none" w:sz="0" w:space="0" w:color="auto"/>
        <w:bottom w:val="none" w:sz="0" w:space="0" w:color="auto"/>
        <w:right w:val="none" w:sz="0" w:space="0" w:color="auto"/>
      </w:divBdr>
    </w:div>
    <w:div w:id="928999333">
      <w:bodyDiv w:val="1"/>
      <w:marLeft w:val="0"/>
      <w:marRight w:val="0"/>
      <w:marTop w:val="0"/>
      <w:marBottom w:val="0"/>
      <w:divBdr>
        <w:top w:val="none" w:sz="0" w:space="0" w:color="auto"/>
        <w:left w:val="none" w:sz="0" w:space="0" w:color="auto"/>
        <w:bottom w:val="none" w:sz="0" w:space="0" w:color="auto"/>
        <w:right w:val="none" w:sz="0" w:space="0" w:color="auto"/>
      </w:divBdr>
    </w:div>
    <w:div w:id="1380324678">
      <w:bodyDiv w:val="1"/>
      <w:marLeft w:val="0"/>
      <w:marRight w:val="0"/>
      <w:marTop w:val="0"/>
      <w:marBottom w:val="0"/>
      <w:divBdr>
        <w:top w:val="none" w:sz="0" w:space="0" w:color="auto"/>
        <w:left w:val="none" w:sz="0" w:space="0" w:color="auto"/>
        <w:bottom w:val="none" w:sz="0" w:space="0" w:color="auto"/>
        <w:right w:val="none" w:sz="0" w:space="0" w:color="auto"/>
      </w:divBdr>
      <w:divsChild>
        <w:div w:id="1025135887">
          <w:marLeft w:val="547"/>
          <w:marRight w:val="0"/>
          <w:marTop w:val="134"/>
          <w:marBottom w:val="0"/>
          <w:divBdr>
            <w:top w:val="none" w:sz="0" w:space="0" w:color="auto"/>
            <w:left w:val="none" w:sz="0" w:space="0" w:color="auto"/>
            <w:bottom w:val="none" w:sz="0" w:space="0" w:color="auto"/>
            <w:right w:val="none" w:sz="0" w:space="0" w:color="auto"/>
          </w:divBdr>
        </w:div>
        <w:div w:id="1215435055">
          <w:marLeft w:val="547"/>
          <w:marRight w:val="0"/>
          <w:marTop w:val="134"/>
          <w:marBottom w:val="0"/>
          <w:divBdr>
            <w:top w:val="none" w:sz="0" w:space="0" w:color="auto"/>
            <w:left w:val="none" w:sz="0" w:space="0" w:color="auto"/>
            <w:bottom w:val="none" w:sz="0" w:space="0" w:color="auto"/>
            <w:right w:val="none" w:sz="0" w:space="0" w:color="auto"/>
          </w:divBdr>
        </w:div>
      </w:divsChild>
    </w:div>
    <w:div w:id="13805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80E6-4DA0-49EB-B326-F7445E6D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1774</Words>
  <Characters>9759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FRANCE-AMERIQUE : UN AN APRES</vt:lpstr>
    </vt:vector>
  </TitlesOfParts>
  <Company>EEML</Company>
  <LinksUpToDate>false</LinksUpToDate>
  <CharactersWithSpaces>11510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FRANCE-AMERIQUE : UN AN APRES</dc:title>
  <dc:creator>direction etudes</dc:creator>
  <cp:lastModifiedBy>xx</cp:lastModifiedBy>
  <cp:revision>3</cp:revision>
  <cp:lastPrinted>2016-04-18T16:46:00Z</cp:lastPrinted>
  <dcterms:created xsi:type="dcterms:W3CDTF">2016-04-20T09:43:00Z</dcterms:created>
  <dcterms:modified xsi:type="dcterms:W3CDTF">2016-04-20T10:41:00Z</dcterms:modified>
</cp:coreProperties>
</file>